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18" w:rsidRDefault="008A0A1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2441"/>
        <w:gridCol w:w="5876"/>
      </w:tblGrid>
      <w:tr w:rsidR="000E55AC" w:rsidRPr="000E55AC" w:rsidTr="00792F82">
        <w:trPr>
          <w:trHeight w:val="1107"/>
        </w:trPr>
        <w:tc>
          <w:tcPr>
            <w:tcW w:w="2139" w:type="dxa"/>
          </w:tcPr>
          <w:p w:rsidR="000E55AC" w:rsidRPr="000E55AC" w:rsidRDefault="000E55AC" w:rsidP="000E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5AC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376EEE80" wp14:editId="35C063A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13970</wp:posOffset>
                  </wp:positionV>
                  <wp:extent cx="598805" cy="54165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5AC" w:rsidRPr="000E55AC" w:rsidRDefault="000E55AC" w:rsidP="000E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55AC" w:rsidRPr="000E55AC" w:rsidRDefault="000E55AC" w:rsidP="000E55AC">
            <w:pPr>
              <w:spacing w:after="0" w:line="240" w:lineRule="auto"/>
              <w:jc w:val="center"/>
              <w:rPr>
                <w:rFonts w:ascii="GeosansLight" w:eastAsia="Calibri" w:hAnsi="GeosansLight" w:cs="Times New Roman"/>
                <w:sz w:val="24"/>
              </w:rPr>
            </w:pPr>
          </w:p>
          <w:p w:rsidR="000E55AC" w:rsidRPr="000E55AC" w:rsidRDefault="000E55AC" w:rsidP="000E55AC">
            <w:pPr>
              <w:spacing w:before="120" w:after="0" w:line="240" w:lineRule="auto"/>
              <w:jc w:val="center"/>
              <w:rPr>
                <w:rFonts w:ascii="GeosansLight" w:eastAsia="Calibri" w:hAnsi="GeosansLight" w:cs="Calibri"/>
                <w:b/>
                <w:color w:val="0F243E"/>
                <w:sz w:val="18"/>
              </w:rPr>
            </w:pPr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Consiglio Nazionale</w:t>
            </w:r>
          </w:p>
          <w:p w:rsidR="000E55AC" w:rsidRPr="000E55AC" w:rsidRDefault="000E55AC" w:rsidP="000E5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delle</w:t>
            </w:r>
            <w:proofErr w:type="gramEnd"/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 xml:space="preserve"> Ricerche</w:t>
            </w:r>
          </w:p>
        </w:tc>
        <w:tc>
          <w:tcPr>
            <w:tcW w:w="8317" w:type="dxa"/>
            <w:gridSpan w:val="2"/>
          </w:tcPr>
          <w:p w:rsidR="000E55AC" w:rsidRPr="000E55AC" w:rsidRDefault="000E55AC" w:rsidP="000E55AC">
            <w:pPr>
              <w:spacing w:before="120" w:after="0" w:line="240" w:lineRule="auto"/>
              <w:jc w:val="center"/>
              <w:rPr>
                <w:rFonts w:ascii="GeosansLight" w:eastAsia="Calibri" w:hAnsi="GeosansLight" w:cs="Arial"/>
                <w:b/>
                <w:color w:val="244061"/>
                <w:sz w:val="32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</w:rPr>
              <w:t>Istituto di Biologia Cellulare e Neurobiologia</w:t>
            </w:r>
          </w:p>
          <w:p w:rsidR="000E55AC" w:rsidRPr="000E55AC" w:rsidRDefault="000E55AC" w:rsidP="000E55AC">
            <w:pPr>
              <w:spacing w:after="0"/>
              <w:jc w:val="center"/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  <w:t xml:space="preserve">Institute of Cell Biology and Neurobiology </w:t>
            </w:r>
          </w:p>
          <w:p w:rsidR="000E55AC" w:rsidRPr="000E55AC" w:rsidRDefault="000E55AC" w:rsidP="000E55A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eosansLight" w:eastAsia="Calibri" w:hAnsi="GeosansLight" w:cs="Times New Roman"/>
                <w:sz w:val="32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  <w:lang w:val="en-US"/>
              </w:rPr>
              <w:t>IBCN</w:t>
            </w:r>
            <w:r w:rsidRPr="000E55AC">
              <w:rPr>
                <w:rFonts w:ascii="GeosansLight" w:eastAsia="Calibri" w:hAnsi="GeosansLight" w:cs="Arial"/>
                <w:sz w:val="32"/>
                <w:lang w:val="en-US"/>
              </w:rPr>
              <w:t xml:space="preserve"> </w:t>
            </w:r>
          </w:p>
        </w:tc>
      </w:tr>
      <w:tr w:rsidR="000E55AC" w:rsidRPr="000E55AC" w:rsidTr="00792F82">
        <w:trPr>
          <w:trHeight w:val="498"/>
        </w:trPr>
        <w:tc>
          <w:tcPr>
            <w:tcW w:w="4580" w:type="dxa"/>
            <w:gridSpan w:val="2"/>
          </w:tcPr>
          <w:p w:rsidR="000E55AC" w:rsidRPr="000E55AC" w:rsidRDefault="000E55AC" w:rsidP="000E55AC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Via E. </w:t>
            </w:r>
            <w:proofErr w:type="spellStart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Ramarini</w:t>
            </w:r>
            <w:proofErr w:type="spellEnd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, 32 - 00015 Monterotondo Scalo RM </w:t>
            </w:r>
          </w:p>
          <w:p w:rsidR="000E55AC" w:rsidRPr="000E55AC" w:rsidRDefault="000E55AC" w:rsidP="000E55AC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0690091207/1208</w:t>
            </w:r>
            <w:proofErr w:type="gramStart"/>
            <w:r w:rsidRPr="000E55AC">
              <w:rPr>
                <w:rFonts w:ascii="Arial" w:eastAsia="Calibri" w:hAnsi="Arial" w:cs="Arial"/>
                <w:color w:val="000000"/>
                <w:sz w:val="16"/>
              </w:rPr>
              <w:t xml:space="preserve">  </w:t>
            </w:r>
            <w:proofErr w:type="gramEnd"/>
            <w:r w:rsidRPr="000E55AC">
              <w:rPr>
                <w:rFonts w:ascii="Arial" w:eastAsia="Calibri" w:hAnsi="Arial" w:cs="Arial"/>
                <w:color w:val="000000"/>
                <w:sz w:val="16"/>
              </w:rPr>
              <w:t>Fax. 0690091260</w:t>
            </w:r>
          </w:p>
        </w:tc>
        <w:tc>
          <w:tcPr>
            <w:tcW w:w="5876" w:type="dxa"/>
          </w:tcPr>
          <w:p w:rsidR="000E55AC" w:rsidRPr="000E55AC" w:rsidRDefault="000E55AC" w:rsidP="000E55AC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Via del Fosso di Fiorano, </w:t>
            </w:r>
            <w:proofErr w:type="gramStart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64</w:t>
            </w:r>
            <w:proofErr w:type="gramEnd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, 00143 Roma RM</w:t>
            </w:r>
          </w:p>
          <w:p w:rsidR="000E55AC" w:rsidRPr="000E55AC" w:rsidRDefault="000E55AC" w:rsidP="000E55AC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06501703025 (segreteria) Fax 06501703311</w:t>
            </w:r>
          </w:p>
        </w:tc>
      </w:tr>
    </w:tbl>
    <w:p w:rsidR="00A541FB" w:rsidRDefault="00A541FB"/>
    <w:p w:rsidR="00B94E65" w:rsidRPr="008A0A18" w:rsidRDefault="00B94E65" w:rsidP="004414FB">
      <w:pPr>
        <w:spacing w:after="0" w:line="240" w:lineRule="auto"/>
        <w:ind w:left="2832" w:firstLine="708"/>
        <w:rPr>
          <w:b/>
          <w:sz w:val="32"/>
          <w:szCs w:val="32"/>
        </w:rPr>
      </w:pP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  <w:r w:rsidRPr="008A0A18">
        <w:rPr>
          <w:b/>
          <w:sz w:val="32"/>
          <w:szCs w:val="32"/>
        </w:rPr>
        <w:tab/>
      </w:r>
    </w:p>
    <w:p w:rsidR="00B94E65" w:rsidRDefault="00A650E7" w:rsidP="00A65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94E65" w:rsidRDefault="00B94E65" w:rsidP="00B94E65">
      <w:r w:rsidRPr="00B94E65">
        <w:rPr>
          <w:b/>
        </w:rPr>
        <w:t>Oggetto</w:t>
      </w:r>
      <w:proofErr w:type="gramStart"/>
      <w:r w:rsidRPr="00B94E65">
        <w:rPr>
          <w:b/>
        </w:rPr>
        <w:t xml:space="preserve"> </w:t>
      </w:r>
      <w:r>
        <w:t>:</w:t>
      </w:r>
      <w:proofErr w:type="gramEnd"/>
      <w:r>
        <w:t xml:space="preserve"> Fornitura di attrezzature per lavaggio, sterilizzazione e ricondizionamento materiali, per la produzione, </w:t>
      </w:r>
      <w:proofErr w:type="spellStart"/>
      <w:r>
        <w:t>fenotipizzazione</w:t>
      </w:r>
      <w:proofErr w:type="spellEnd"/>
      <w:r>
        <w:t xml:space="preserve"> e mantenimento in ambiente </w:t>
      </w:r>
      <w:proofErr w:type="spellStart"/>
      <w:r>
        <w:t>barrierato</w:t>
      </w:r>
      <w:proofErr w:type="spellEnd"/>
      <w:r>
        <w:t xml:space="preserve"> e controllato "</w:t>
      </w:r>
      <w:proofErr w:type="spellStart"/>
      <w:r>
        <w:t>Specific</w:t>
      </w:r>
      <w:proofErr w:type="spellEnd"/>
      <w:r>
        <w:t xml:space="preserve"> and </w:t>
      </w:r>
      <w:proofErr w:type="spellStart"/>
      <w:r>
        <w:t>Oportunistic</w:t>
      </w:r>
      <w:proofErr w:type="spellEnd"/>
      <w:r>
        <w:t xml:space="preserve"> </w:t>
      </w:r>
      <w:proofErr w:type="spellStart"/>
      <w:r>
        <w:t>Pathogen</w:t>
      </w:r>
      <w:proofErr w:type="spellEnd"/>
      <w:r>
        <w:t xml:space="preserve"> Free" (SOPF) di colonie murine "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Engineered</w:t>
      </w:r>
      <w:proofErr w:type="spellEnd"/>
      <w:r>
        <w:t xml:space="preserve"> and Mutant Mice" (GEMM) e per arredi da laboratorio annessi all'analisi del fenotipo - CIG: 6535161974</w:t>
      </w:r>
      <w:r w:rsidR="004378C9">
        <w:t xml:space="preserve"> .</w:t>
      </w:r>
    </w:p>
    <w:p w:rsidR="008A0A18" w:rsidRPr="006448F5" w:rsidRDefault="00F1112A" w:rsidP="004414F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6448F5">
        <w:tab/>
      </w:r>
      <w:r w:rsidR="006448F5" w:rsidRPr="006448F5">
        <w:rPr>
          <w:b/>
          <w:sz w:val="32"/>
          <w:szCs w:val="32"/>
        </w:rPr>
        <w:t>Chiarimento</w:t>
      </w:r>
    </w:p>
    <w:p w:rsidR="001D691A" w:rsidRPr="006448F5" w:rsidRDefault="004378C9" w:rsidP="006448F5">
      <w:proofErr w:type="gramStart"/>
      <w:r w:rsidRPr="00F1112A">
        <w:t>I</w:t>
      </w:r>
      <w:r w:rsidR="001D691A" w:rsidRPr="00F1112A">
        <w:t>n</w:t>
      </w:r>
      <w:proofErr w:type="gramEnd"/>
      <w:r w:rsidR="00996895" w:rsidRPr="00F1112A">
        <w:t xml:space="preserve"> </w:t>
      </w:r>
      <w:r w:rsidR="001D691A" w:rsidRPr="00F1112A">
        <w:t xml:space="preserve"> riferimento </w:t>
      </w:r>
      <w:r w:rsidR="00525726" w:rsidRPr="00F1112A">
        <w:t xml:space="preserve">alla procedura in oggetto </w:t>
      </w:r>
      <w:r w:rsidR="006448F5">
        <w:t xml:space="preserve"> si  pubblica il  seguente chiarimento</w:t>
      </w:r>
      <w:r w:rsidR="00D70D5D">
        <w:t xml:space="preserve"> </w:t>
      </w:r>
      <w:r w:rsidR="00F1112A">
        <w:t xml:space="preserve"> : </w:t>
      </w:r>
      <w:r w:rsidR="006448F5">
        <w:t xml:space="preserve"> </w:t>
      </w:r>
      <w:r w:rsidR="000D03D7">
        <w:t>nella planimetria dell’</w:t>
      </w:r>
      <w:r w:rsidR="00172184">
        <w:t>allegato</w:t>
      </w:r>
      <w:r w:rsidR="000D03D7">
        <w:t xml:space="preserve"> 3 viene indicata una trave con riferimento F2 non riscontrata nell’allegato 2 descrizione articoli </w:t>
      </w:r>
      <w:r w:rsidR="00D97615">
        <w:t>del c</w:t>
      </w:r>
      <w:r w:rsidR="006448F5">
        <w:t>apitolato , t</w:t>
      </w:r>
      <w:r w:rsidR="00F1238B" w:rsidRPr="00172184">
        <w:t xml:space="preserve">rattandosi di un refuso </w:t>
      </w:r>
      <w:r w:rsidR="00792C2E" w:rsidRPr="00172184">
        <w:t>, l’</w:t>
      </w:r>
      <w:r w:rsidR="00006C63" w:rsidRPr="00172184">
        <w:t xml:space="preserve"> art</w:t>
      </w:r>
      <w:r w:rsidR="001D691A" w:rsidRPr="00172184">
        <w:t>icolo</w:t>
      </w:r>
      <w:r w:rsidR="00F1238B" w:rsidRPr="00172184">
        <w:t xml:space="preserve">  F.2 </w:t>
      </w:r>
      <w:r w:rsidR="00A51DC5">
        <w:t xml:space="preserve"> </w:t>
      </w:r>
      <w:bookmarkStart w:id="0" w:name="_GoBack"/>
      <w:bookmarkEnd w:id="0"/>
      <w:r w:rsidR="00D97615" w:rsidRPr="00172184">
        <w:t xml:space="preserve">trave </w:t>
      </w:r>
      <w:proofErr w:type="spellStart"/>
      <w:r w:rsidR="00D97615" w:rsidRPr="00172184">
        <w:t>portaservizi</w:t>
      </w:r>
      <w:proofErr w:type="spellEnd"/>
      <w:r w:rsidR="00D97615" w:rsidRPr="00172184">
        <w:t xml:space="preserve"> a muro </w:t>
      </w:r>
      <w:r w:rsidR="00F1238B" w:rsidRPr="00172184">
        <w:t xml:space="preserve">dimensioni ingombro </w:t>
      </w:r>
      <w:proofErr w:type="spellStart"/>
      <w:r w:rsidR="00F1238B" w:rsidRPr="00172184">
        <w:t>ca</w:t>
      </w:r>
      <w:proofErr w:type="spellEnd"/>
      <w:r w:rsidR="00F1238B" w:rsidRPr="00172184">
        <w:t xml:space="preserve">. mm 6000 (Attrezzata con i seguenti accessori:* nr. 2 rubinetti per acqua demi in acciaio inox * nr. 3 gruppi prese con 3 prese bivalenti 230V/16A con magnetotermico 16A* nr. 3 gruppi prese con 3 prese UPS 230V/16A con magnetotermico 16A * nr. 3 gruppi reti/fonia con 3 prese RJ45 ) </w:t>
      </w:r>
      <w:r w:rsidR="001D691A" w:rsidRPr="00172184">
        <w:t xml:space="preserve">non </w:t>
      </w:r>
      <w:r w:rsidR="00792C2E" w:rsidRPr="00172184">
        <w:t xml:space="preserve">presente nella descrizione articoli  </w:t>
      </w:r>
      <w:r w:rsidR="00F1238B" w:rsidRPr="00172184">
        <w:t xml:space="preserve">del capitolato </w:t>
      </w:r>
      <w:r w:rsidR="00792C2E" w:rsidRPr="00172184">
        <w:t xml:space="preserve">ma presente nella planimetria  dello stabulario zona Magnete (allegato 3)  </w:t>
      </w:r>
      <w:r w:rsidR="001D691A" w:rsidRPr="00172184">
        <w:t>deve ess</w:t>
      </w:r>
      <w:r w:rsidR="00006C63" w:rsidRPr="00172184">
        <w:t>e</w:t>
      </w:r>
      <w:r w:rsidR="001D691A" w:rsidRPr="00172184">
        <w:t>re fornito</w:t>
      </w:r>
      <w:r w:rsidR="00792C2E" w:rsidRPr="00172184">
        <w:t xml:space="preserve"> come parte integrante della fornitura in oggetto</w:t>
      </w:r>
      <w:r w:rsidR="00006C63" w:rsidRPr="00172184">
        <w:t>.</w:t>
      </w:r>
    </w:p>
    <w:p w:rsidR="00F1112A" w:rsidRDefault="00F1112A" w:rsidP="00423799">
      <w:pPr>
        <w:spacing w:before="240" w:after="0"/>
        <w:ind w:left="5664"/>
      </w:pPr>
    </w:p>
    <w:p w:rsidR="00CF5E6E" w:rsidRDefault="004C47B1" w:rsidP="004414FB">
      <w:pPr>
        <w:spacing w:before="240" w:after="0"/>
        <w:ind w:left="6372"/>
      </w:pPr>
      <w:r w:rsidRPr="007C1681">
        <w:rPr>
          <w:b/>
        </w:rPr>
        <w:t>Istituto di Biologia Cellulare e Neurobiologia</w:t>
      </w:r>
      <w:r w:rsidRPr="004C47B1">
        <w:t xml:space="preserve"> (IBCN) del</w:t>
      </w:r>
      <w:r>
        <w:t xml:space="preserve"> </w:t>
      </w:r>
      <w:proofErr w:type="spellStart"/>
      <w:r>
        <w:t>ConsiglioNazionale</w:t>
      </w:r>
      <w:proofErr w:type="spellEnd"/>
      <w:r>
        <w:t xml:space="preserve"> delle Ricerche (CNR),</w:t>
      </w:r>
      <w:r w:rsidR="00423799">
        <w:t xml:space="preserve"> </w:t>
      </w:r>
      <w:r>
        <w:t>Ente di Ricerca Pubblico Italiano</w:t>
      </w:r>
      <w:proofErr w:type="gramStart"/>
      <w:r w:rsidR="00423799">
        <w:t xml:space="preserve"> ,</w:t>
      </w:r>
      <w:proofErr w:type="gramEnd"/>
      <w:r w:rsidR="00423799">
        <w:t>v</w:t>
      </w:r>
      <w:r w:rsidR="00423799" w:rsidRPr="00423799">
        <w:t>ia</w:t>
      </w:r>
      <w:r w:rsidR="00423799">
        <w:rPr>
          <w:b/>
        </w:rPr>
        <w:t xml:space="preserve"> </w:t>
      </w:r>
      <w:r>
        <w:t xml:space="preserve">Ercole </w:t>
      </w:r>
      <w:proofErr w:type="spellStart"/>
      <w:r>
        <w:t>Ramarini</w:t>
      </w:r>
      <w:proofErr w:type="spellEnd"/>
      <w:r>
        <w:t xml:space="preserve"> n. 3200015 Monterotondo Scalo, Roma</w:t>
      </w:r>
    </w:p>
    <w:p w:rsidR="00423799" w:rsidRDefault="00423799" w:rsidP="00423799">
      <w:pPr>
        <w:spacing w:before="240" w:after="0"/>
        <w:ind w:left="5664"/>
      </w:pPr>
    </w:p>
    <w:p w:rsidR="00423799" w:rsidRDefault="00423799" w:rsidP="00423799">
      <w:pPr>
        <w:spacing w:before="240" w:after="0"/>
        <w:ind w:left="5664"/>
      </w:pPr>
    </w:p>
    <w:p w:rsidR="00DC0256" w:rsidRDefault="00DC0256" w:rsidP="004C47B1">
      <w:pPr>
        <w:spacing w:before="240" w:after="0"/>
      </w:pPr>
    </w:p>
    <w:p w:rsidR="00423799" w:rsidRDefault="00423799" w:rsidP="004C47B1">
      <w:pPr>
        <w:spacing w:before="240" w:after="0"/>
      </w:pPr>
    </w:p>
    <w:p w:rsidR="00423799" w:rsidRDefault="00423799" w:rsidP="004C47B1">
      <w:pPr>
        <w:spacing w:before="240" w:after="0"/>
      </w:pPr>
    </w:p>
    <w:sectPr w:rsidR="0042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altName w:val="Rockwe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C"/>
    <w:rsid w:val="00006C63"/>
    <w:rsid w:val="000D03D7"/>
    <w:rsid w:val="000D3472"/>
    <w:rsid w:val="000E55AC"/>
    <w:rsid w:val="00150D0A"/>
    <w:rsid w:val="00172184"/>
    <w:rsid w:val="001D691A"/>
    <w:rsid w:val="00236F4D"/>
    <w:rsid w:val="00253EF4"/>
    <w:rsid w:val="0031481B"/>
    <w:rsid w:val="00423799"/>
    <w:rsid w:val="004353D6"/>
    <w:rsid w:val="004378C9"/>
    <w:rsid w:val="004414FB"/>
    <w:rsid w:val="004C0DE6"/>
    <w:rsid w:val="004C47B1"/>
    <w:rsid w:val="004F7B6E"/>
    <w:rsid w:val="00525726"/>
    <w:rsid w:val="00567308"/>
    <w:rsid w:val="00596AA8"/>
    <w:rsid w:val="005D731E"/>
    <w:rsid w:val="00624394"/>
    <w:rsid w:val="006448F5"/>
    <w:rsid w:val="00686213"/>
    <w:rsid w:val="006F2F95"/>
    <w:rsid w:val="007624E8"/>
    <w:rsid w:val="00771CCA"/>
    <w:rsid w:val="00792C2E"/>
    <w:rsid w:val="007C1681"/>
    <w:rsid w:val="007F07BC"/>
    <w:rsid w:val="00871E44"/>
    <w:rsid w:val="008A0A18"/>
    <w:rsid w:val="008D66B7"/>
    <w:rsid w:val="00963604"/>
    <w:rsid w:val="00974649"/>
    <w:rsid w:val="00996895"/>
    <w:rsid w:val="009D7A1A"/>
    <w:rsid w:val="009E13A6"/>
    <w:rsid w:val="00A51DC5"/>
    <w:rsid w:val="00A541FB"/>
    <w:rsid w:val="00A650E7"/>
    <w:rsid w:val="00AB56C2"/>
    <w:rsid w:val="00B05FF0"/>
    <w:rsid w:val="00B71672"/>
    <w:rsid w:val="00B94E65"/>
    <w:rsid w:val="00CF5E6E"/>
    <w:rsid w:val="00D33883"/>
    <w:rsid w:val="00D70D5D"/>
    <w:rsid w:val="00D97615"/>
    <w:rsid w:val="00DC0256"/>
    <w:rsid w:val="00F1112A"/>
    <w:rsid w:val="00F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792C2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792C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12</cp:revision>
  <cp:lastPrinted>2016-04-19T13:35:00Z</cp:lastPrinted>
  <dcterms:created xsi:type="dcterms:W3CDTF">2016-04-18T21:17:00Z</dcterms:created>
  <dcterms:modified xsi:type="dcterms:W3CDTF">2016-04-19T13:57:00Z</dcterms:modified>
</cp:coreProperties>
</file>