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AF2" w:rsidRDefault="00264AF2" w:rsidP="00A32E06">
      <w:pPr>
        <w:spacing w:after="123" w:line="259" w:lineRule="auto"/>
        <w:ind w:right="46"/>
        <w:jc w:val="center"/>
        <w:rPr>
          <w:rFonts w:ascii="Times New Roman" w:eastAsia="Calibri" w:hAnsi="Times New Roman"/>
          <w:b/>
          <w:color w:val="auto"/>
        </w:rPr>
      </w:pPr>
      <w:r>
        <w:rPr>
          <w:rFonts w:ascii="Times New Roman" w:eastAsia="Calibri" w:hAnsi="Times New Roman"/>
          <w:b/>
          <w:color w:val="auto"/>
        </w:rPr>
        <w:t>Allegato 10</w:t>
      </w:r>
    </w:p>
    <w:p w:rsidR="00A32E06" w:rsidRPr="001E64F3" w:rsidRDefault="00A32E06" w:rsidP="00A32E06">
      <w:pPr>
        <w:spacing w:after="123" w:line="259" w:lineRule="auto"/>
        <w:ind w:right="46"/>
        <w:jc w:val="center"/>
        <w:rPr>
          <w:rFonts w:ascii="Times New Roman" w:hAnsi="Times New Roman"/>
          <w:color w:val="auto"/>
        </w:rPr>
      </w:pPr>
      <w:r w:rsidRPr="001E64F3">
        <w:rPr>
          <w:rFonts w:ascii="Times New Roman" w:eastAsia="Calibri" w:hAnsi="Times New Roman"/>
          <w:b/>
          <w:color w:val="auto"/>
        </w:rPr>
        <w:t xml:space="preserve">- CONTRATTO DI APPALTO - </w:t>
      </w:r>
    </w:p>
    <w:p w:rsidR="00264AF2" w:rsidRPr="006E16C4" w:rsidRDefault="006E16C4" w:rsidP="00264AF2">
      <w:pPr>
        <w:pStyle w:val="Titolo5"/>
        <w:rPr>
          <w:rFonts w:ascii="Times New Roman" w:hAnsi="Times New Roman"/>
          <w:color w:val="auto"/>
        </w:rPr>
      </w:pPr>
      <w:r>
        <w:rPr>
          <w:rFonts w:ascii="Times New Roman" w:hAnsi="Times New Roman"/>
          <w:color w:val="auto"/>
        </w:rPr>
        <w:t xml:space="preserve">PER </w:t>
      </w:r>
      <w:r w:rsidRPr="001E64F3">
        <w:rPr>
          <w:rFonts w:ascii="Times New Roman" w:hAnsi="Times New Roman"/>
          <w:color w:val="auto"/>
        </w:rPr>
        <w:t xml:space="preserve">L’AFFIDAMENTO </w:t>
      </w:r>
      <w:r w:rsidR="00264AF2" w:rsidRPr="006E16C4">
        <w:rPr>
          <w:rFonts w:ascii="Times New Roman" w:hAnsi="Times New Roman"/>
          <w:color w:val="auto"/>
        </w:rPr>
        <w:t>DI UN APPALTO PER LA “FORNITURA DI UN SERVIZIO DI TRANSITO IP PER IL PUNTO DI PRESENZA (POP) DI MILANO DEL REGISTRO E PER ALTRI POP INTERNAZIONALI”. CIG. 7925429EE5 CUP B53D13000720007</w:t>
      </w:r>
    </w:p>
    <w:p w:rsidR="00A32E06" w:rsidRPr="001E64F3" w:rsidRDefault="00A32E06" w:rsidP="001E64F3">
      <w:pPr>
        <w:ind w:left="-5" w:right="34"/>
        <w:rPr>
          <w:rFonts w:ascii="Times New Roman" w:hAnsi="Times New Roman"/>
          <w:color w:val="auto"/>
        </w:rPr>
      </w:pPr>
    </w:p>
    <w:p w:rsidR="00A32E06" w:rsidRPr="001E64F3" w:rsidRDefault="00A32E06" w:rsidP="00A32E06">
      <w:pPr>
        <w:spacing w:after="123" w:line="259" w:lineRule="auto"/>
        <w:ind w:right="46"/>
        <w:jc w:val="center"/>
        <w:rPr>
          <w:rFonts w:ascii="Times New Roman" w:hAnsi="Times New Roman"/>
          <w:color w:val="auto"/>
        </w:rPr>
      </w:pPr>
      <w:r w:rsidRPr="001E64F3">
        <w:rPr>
          <w:rFonts w:ascii="Times New Roman" w:eastAsia="Calibri" w:hAnsi="Times New Roman"/>
          <w:b/>
          <w:color w:val="auto"/>
        </w:rPr>
        <w:t xml:space="preserve">TRA </w:t>
      </w:r>
    </w:p>
    <w:p w:rsidR="001E64F3" w:rsidRDefault="001E64F3" w:rsidP="001E64F3">
      <w:pPr>
        <w:pStyle w:val="Default"/>
      </w:pPr>
    </w:p>
    <w:p w:rsidR="001E64F3" w:rsidRPr="001E64F3" w:rsidRDefault="001E64F3" w:rsidP="001E64F3">
      <w:pPr>
        <w:ind w:left="-5" w:right="34"/>
        <w:rPr>
          <w:rFonts w:ascii="Times New Roman" w:hAnsi="Times New Roman"/>
          <w:color w:val="auto"/>
        </w:rPr>
      </w:pPr>
      <w:r w:rsidRPr="001E64F3">
        <w:rPr>
          <w:rFonts w:ascii="Times New Roman" w:hAnsi="Times New Roman"/>
          <w:color w:val="auto"/>
        </w:rPr>
        <w:t xml:space="preserve"> </w:t>
      </w:r>
      <w:proofErr w:type="gramStart"/>
      <w:r w:rsidRPr="001E64F3">
        <w:rPr>
          <w:rFonts w:ascii="Times New Roman" w:hAnsi="Times New Roman"/>
          <w:color w:val="auto"/>
        </w:rPr>
        <w:t>l’Istituto</w:t>
      </w:r>
      <w:proofErr w:type="gramEnd"/>
      <w:r w:rsidRPr="001E64F3">
        <w:rPr>
          <w:rFonts w:ascii="Times New Roman" w:hAnsi="Times New Roman"/>
          <w:color w:val="auto"/>
        </w:rPr>
        <w:t xml:space="preserve"> di Informatica e Telematica - CNR con sede in Pisa, Via G. Moruzzi 1, CF 8005430586, P. Iva 02118311006, nella persona del legale rappresentante dott. Domenico Laforenza, Direttore dell’Istituto, (da qui in avanti “IIT-Registro”) di seguito, congiuntamente, le “Parti”. </w:t>
      </w:r>
    </w:p>
    <w:p w:rsidR="00A32E06" w:rsidRPr="001E64F3" w:rsidRDefault="00A32E06" w:rsidP="001E64F3">
      <w:pPr>
        <w:spacing w:after="123" w:line="259" w:lineRule="auto"/>
        <w:ind w:right="46"/>
        <w:jc w:val="center"/>
        <w:rPr>
          <w:rFonts w:ascii="Times New Roman" w:hAnsi="Times New Roman"/>
          <w:color w:val="auto"/>
        </w:rPr>
      </w:pPr>
      <w:r w:rsidRPr="001E64F3">
        <w:rPr>
          <w:rFonts w:ascii="Times New Roman" w:eastAsia="Calibri" w:hAnsi="Times New Roman"/>
          <w:b/>
          <w:color w:val="auto"/>
        </w:rPr>
        <w:t xml:space="preserve">E </w:t>
      </w:r>
    </w:p>
    <w:p w:rsidR="00A32E06" w:rsidRPr="001E64F3" w:rsidRDefault="00A32E06" w:rsidP="00A32E06">
      <w:pPr>
        <w:ind w:left="-5" w:right="34"/>
        <w:rPr>
          <w:rFonts w:ascii="Times New Roman" w:hAnsi="Times New Roman"/>
          <w:color w:val="auto"/>
        </w:rPr>
      </w:pPr>
      <w:r w:rsidRPr="00D60158">
        <w:rPr>
          <w:rFonts w:ascii="Times New Roman" w:hAnsi="Times New Roman"/>
          <w:color w:val="auto"/>
          <w:highlight w:val="yellow"/>
        </w:rPr>
        <w:t xml:space="preserve">L’Operatore economico “……………………………………………………………...” (in seguito per brevità anche “Operatore economico”), con sede legale in ……………………………. (..), codice fiscale ………………………… partita IVA …………………………, nella persona del Legale rappresentante </w:t>
      </w:r>
      <w:proofErr w:type="gramStart"/>
      <w:r w:rsidRPr="00D60158">
        <w:rPr>
          <w:rFonts w:ascii="Times New Roman" w:hAnsi="Times New Roman"/>
          <w:color w:val="auto"/>
          <w:highlight w:val="yellow"/>
        </w:rPr>
        <w:t>Sig./</w:t>
      </w:r>
      <w:proofErr w:type="gramEnd"/>
      <w:r w:rsidRPr="00D60158">
        <w:rPr>
          <w:rFonts w:ascii="Times New Roman" w:hAnsi="Times New Roman"/>
          <w:color w:val="auto"/>
          <w:highlight w:val="yellow"/>
        </w:rPr>
        <w:t xml:space="preserve">ra …………………………, codice fiscale …………………………………….. </w:t>
      </w:r>
      <w:proofErr w:type="gramStart"/>
      <w:r w:rsidRPr="00D60158">
        <w:rPr>
          <w:rFonts w:ascii="Times New Roman" w:hAnsi="Times New Roman"/>
          <w:color w:val="auto"/>
          <w:highlight w:val="yellow"/>
        </w:rPr>
        <w:t>domiciliato</w:t>
      </w:r>
      <w:proofErr w:type="gramEnd"/>
      <w:r w:rsidRPr="00D60158">
        <w:rPr>
          <w:rFonts w:ascii="Times New Roman" w:hAnsi="Times New Roman"/>
          <w:color w:val="auto"/>
          <w:highlight w:val="yellow"/>
        </w:rPr>
        <w:t>/a per la carica in ……………………………. (..), Via ………………………………… n. ….., indirizzo di posta elettronica certificata (PEC) ………………………………………………., munito/a dei necessari poteri.</w:t>
      </w:r>
      <w:r w:rsidRPr="001E64F3">
        <w:rPr>
          <w:rFonts w:ascii="Times New Roman" w:hAnsi="Times New Roman"/>
          <w:color w:val="auto"/>
        </w:rPr>
        <w:t xml:space="preserve"> </w:t>
      </w:r>
    </w:p>
    <w:p w:rsidR="001E64F3" w:rsidRDefault="001E64F3" w:rsidP="00A32E06">
      <w:pPr>
        <w:spacing w:after="160" w:line="259" w:lineRule="auto"/>
        <w:ind w:left="-5"/>
        <w:jc w:val="left"/>
        <w:rPr>
          <w:rFonts w:ascii="Times New Roman" w:eastAsia="Calibri" w:hAnsi="Times New Roman"/>
          <w:b/>
          <w:color w:val="auto"/>
        </w:rPr>
      </w:pPr>
    </w:p>
    <w:p w:rsidR="00A32E06" w:rsidRPr="001E64F3" w:rsidRDefault="00A32E06" w:rsidP="001E64F3">
      <w:pPr>
        <w:spacing w:after="160" w:line="259" w:lineRule="auto"/>
        <w:ind w:left="-5"/>
        <w:jc w:val="center"/>
        <w:rPr>
          <w:rFonts w:ascii="Times New Roman" w:hAnsi="Times New Roman"/>
          <w:color w:val="auto"/>
        </w:rPr>
      </w:pPr>
      <w:r w:rsidRPr="001E64F3">
        <w:rPr>
          <w:rFonts w:ascii="Times New Roman" w:eastAsia="Calibri" w:hAnsi="Times New Roman"/>
          <w:b/>
          <w:color w:val="auto"/>
        </w:rPr>
        <w:t>PREMESSO CHE:</w:t>
      </w:r>
    </w:p>
    <w:p w:rsidR="00A32E06" w:rsidRPr="001E64F3" w:rsidRDefault="00A32E06" w:rsidP="006E16C4">
      <w:pPr>
        <w:pStyle w:val="Titolo5"/>
        <w:numPr>
          <w:ilvl w:val="0"/>
          <w:numId w:val="7"/>
        </w:numPr>
        <w:rPr>
          <w:rFonts w:ascii="Times New Roman" w:hAnsi="Times New Roman"/>
          <w:color w:val="auto"/>
        </w:rPr>
      </w:pPr>
      <w:r w:rsidRPr="006E16C4">
        <w:rPr>
          <w:rFonts w:ascii="Times New Roman" w:hAnsi="Times New Roman"/>
          <w:color w:val="auto"/>
        </w:rPr>
        <w:t xml:space="preserve">Con Determina a contrarre </w:t>
      </w:r>
      <w:r w:rsidR="006E16C4" w:rsidRPr="006E16C4">
        <w:rPr>
          <w:rFonts w:ascii="Times New Roman" w:hAnsi="Times New Roman"/>
          <w:color w:val="auto"/>
        </w:rPr>
        <w:t>0005361/2019 del 11/06/2019</w:t>
      </w:r>
      <w:r w:rsidR="006E16C4" w:rsidRPr="006E16C4">
        <w:rPr>
          <w:rFonts w:ascii="Times New Roman" w:hAnsi="Times New Roman"/>
          <w:color w:val="auto"/>
        </w:rPr>
        <w:t>,</w:t>
      </w:r>
      <w:r w:rsidR="006E16C4">
        <w:t xml:space="preserve"> </w:t>
      </w:r>
      <w:r w:rsidRPr="006E16C4">
        <w:rPr>
          <w:rFonts w:ascii="Times New Roman" w:hAnsi="Times New Roman"/>
          <w:color w:val="auto"/>
        </w:rPr>
        <w:t xml:space="preserve">l’Ente ha autorizzato, </w:t>
      </w:r>
      <w:r w:rsidR="001E64F3" w:rsidRPr="006E16C4">
        <w:rPr>
          <w:rFonts w:ascii="Times New Roman" w:hAnsi="Times New Roman"/>
          <w:color w:val="auto"/>
        </w:rPr>
        <w:t xml:space="preserve">l’affidamento </w:t>
      </w:r>
      <w:r w:rsidR="006D2460" w:rsidRPr="006E16C4">
        <w:rPr>
          <w:rFonts w:ascii="Times New Roman" w:hAnsi="Times New Roman"/>
          <w:color w:val="auto"/>
        </w:rPr>
        <w:t>di</w:t>
      </w:r>
      <w:r w:rsidR="001E64F3" w:rsidRPr="006E16C4">
        <w:rPr>
          <w:rFonts w:ascii="Times New Roman" w:hAnsi="Times New Roman"/>
          <w:color w:val="auto"/>
        </w:rPr>
        <w:t xml:space="preserve"> un contratto </w:t>
      </w:r>
      <w:r w:rsidR="006E16C4">
        <w:rPr>
          <w:rFonts w:asciiTheme="minorHAnsi" w:hAnsiTheme="minorHAnsi"/>
          <w:color w:val="auto"/>
        </w:rPr>
        <w:t>la</w:t>
      </w:r>
      <w:r w:rsidR="006E16C4" w:rsidRPr="006E16C4">
        <w:rPr>
          <w:rFonts w:asciiTheme="minorHAnsi" w:hAnsiTheme="minorHAnsi"/>
          <w:color w:val="auto"/>
        </w:rPr>
        <w:t xml:space="preserve"> “FORNITURA DI UN SERVIZIO DI TRANSITO IP PER IL PUNTO DI PRESENZA (POP) DI MILANO DEL REGISTRO E PER ALTRI POP INTERNAZIONALI”. CIG. 7925429EE5 CUP B53D13000720007</w:t>
      </w:r>
      <w:r w:rsidR="006E16C4" w:rsidRPr="006E16C4">
        <w:rPr>
          <w:rFonts w:asciiTheme="minorHAnsi" w:hAnsiTheme="minorHAnsi"/>
          <w:color w:val="auto"/>
        </w:rPr>
        <w:t xml:space="preserve"> m</w:t>
      </w:r>
      <w:r w:rsidR="001E64F3" w:rsidRPr="006E16C4">
        <w:rPr>
          <w:rFonts w:ascii="Times New Roman" w:hAnsi="Times New Roman"/>
          <w:color w:val="auto"/>
        </w:rPr>
        <w:t>ediante procedura aperta e con applicazione</w:t>
      </w:r>
      <w:r w:rsidR="001E64F3" w:rsidRPr="001E64F3">
        <w:rPr>
          <w:rFonts w:ascii="Times New Roman" w:hAnsi="Times New Roman"/>
          <w:color w:val="auto"/>
        </w:rPr>
        <w:t xml:space="preserve"> del criterio dell’offerta economicamente più vantaggiosa individuata sulla base del miglior rapporto qualità prezzo, ai sensi degli artt. 60 e 95 del d.lgs. 18 aprile 2016, n. 50 – Codice dei contratti pubblici</w:t>
      </w:r>
      <w:r w:rsidRPr="001E64F3">
        <w:rPr>
          <w:rFonts w:ascii="Times New Roman" w:hAnsi="Times New Roman"/>
          <w:color w:val="auto"/>
        </w:rPr>
        <w:t>, con oneri per la sicurezza derivanti da rischi di nat</w:t>
      </w:r>
      <w:r w:rsidR="006D2460">
        <w:rPr>
          <w:rFonts w:ascii="Times New Roman" w:hAnsi="Times New Roman"/>
          <w:color w:val="auto"/>
        </w:rPr>
        <w:t xml:space="preserve">ura interferenziale pari a </w:t>
      </w:r>
      <w:proofErr w:type="gramStart"/>
      <w:r w:rsidR="006D2460">
        <w:rPr>
          <w:rFonts w:ascii="Times New Roman" w:hAnsi="Times New Roman"/>
          <w:color w:val="auto"/>
        </w:rPr>
        <w:t>zero</w:t>
      </w:r>
      <w:r w:rsidRPr="001E64F3">
        <w:rPr>
          <w:rFonts w:ascii="Times New Roman" w:hAnsi="Times New Roman"/>
          <w:color w:val="auto"/>
        </w:rPr>
        <w:t>;</w:t>
      </w:r>
      <w:proofErr w:type="gramEnd"/>
      <w:r w:rsidRPr="001E64F3">
        <w:rPr>
          <w:rFonts w:ascii="Times New Roman" w:hAnsi="Times New Roman"/>
          <w:color w:val="auto"/>
        </w:rPr>
        <w:t xml:space="preserve"> </w:t>
      </w:r>
    </w:p>
    <w:p w:rsidR="00A32E06" w:rsidRPr="001E64F3" w:rsidRDefault="00A32E06" w:rsidP="00707DD4">
      <w:pPr>
        <w:numPr>
          <w:ilvl w:val="0"/>
          <w:numId w:val="7"/>
        </w:numPr>
        <w:spacing w:after="36"/>
        <w:ind w:left="357" w:right="34" w:hanging="357"/>
        <w:rPr>
          <w:rFonts w:ascii="Times New Roman" w:hAnsi="Times New Roman"/>
          <w:color w:val="auto"/>
        </w:rPr>
      </w:pPr>
      <w:proofErr w:type="gramStart"/>
      <w:r w:rsidRPr="001E64F3">
        <w:rPr>
          <w:rFonts w:ascii="Times New Roman" w:hAnsi="Times New Roman"/>
          <w:color w:val="auto"/>
        </w:rPr>
        <w:t xml:space="preserve">L’Ente, </w:t>
      </w:r>
      <w:r w:rsidR="00D60158">
        <w:rPr>
          <w:rFonts w:ascii="Times New Roman" w:hAnsi="Times New Roman"/>
          <w:color w:val="auto"/>
        </w:rPr>
        <w:t xml:space="preserve"> in</w:t>
      </w:r>
      <w:proofErr w:type="gramEnd"/>
      <w:r w:rsidR="00D60158">
        <w:rPr>
          <w:rFonts w:ascii="Times New Roman" w:hAnsi="Times New Roman"/>
          <w:color w:val="auto"/>
        </w:rPr>
        <w:t xml:space="preserve"> data </w:t>
      </w:r>
      <w:r w:rsidR="00264AF2">
        <w:rPr>
          <w:rFonts w:ascii="Times New Roman" w:hAnsi="Times New Roman"/>
          <w:color w:val="auto"/>
        </w:rPr>
        <w:t>__________</w:t>
      </w:r>
      <w:r w:rsidRPr="001E64F3">
        <w:rPr>
          <w:rFonts w:ascii="Times New Roman" w:hAnsi="Times New Roman"/>
          <w:color w:val="auto"/>
        </w:rPr>
        <w:t xml:space="preserve"> ha </w:t>
      </w:r>
      <w:r w:rsidR="00707DD4">
        <w:rPr>
          <w:rFonts w:ascii="Times New Roman" w:hAnsi="Times New Roman"/>
          <w:color w:val="auto"/>
        </w:rPr>
        <w:t>disposto</w:t>
      </w:r>
      <w:r w:rsidRPr="001E64F3">
        <w:rPr>
          <w:rFonts w:ascii="Times New Roman" w:hAnsi="Times New Roman"/>
          <w:color w:val="auto"/>
        </w:rPr>
        <w:t xml:space="preserve"> l’aggiudicazione in favore dell’Operatore economico; </w:t>
      </w:r>
    </w:p>
    <w:p w:rsidR="001E64F3" w:rsidRPr="00D60158" w:rsidRDefault="00A32E06" w:rsidP="00D60158">
      <w:pPr>
        <w:numPr>
          <w:ilvl w:val="0"/>
          <w:numId w:val="7"/>
        </w:numPr>
        <w:spacing w:after="123" w:line="259" w:lineRule="auto"/>
        <w:ind w:left="357" w:right="52" w:hanging="357"/>
        <w:rPr>
          <w:rFonts w:ascii="Times New Roman" w:eastAsia="Calibri" w:hAnsi="Times New Roman"/>
          <w:b/>
          <w:color w:val="auto"/>
        </w:rPr>
      </w:pPr>
      <w:r w:rsidRPr="00D60158">
        <w:rPr>
          <w:rFonts w:ascii="Times New Roman" w:hAnsi="Times New Roman"/>
          <w:color w:val="auto"/>
        </w:rPr>
        <w:t xml:space="preserve">L’Ente ha provveduto alla verifica dei prescritti requisiti con esito positivo e pertanto l’aggiudicazione dell’appalto è divenuta </w:t>
      </w:r>
      <w:proofErr w:type="gramStart"/>
      <w:r w:rsidRPr="00D60158">
        <w:rPr>
          <w:rFonts w:ascii="Times New Roman" w:hAnsi="Times New Roman"/>
          <w:color w:val="auto"/>
        </w:rPr>
        <w:t xml:space="preserve">efficace </w:t>
      </w:r>
      <w:r w:rsidR="00D60158">
        <w:rPr>
          <w:rFonts w:ascii="Times New Roman" w:hAnsi="Times New Roman"/>
          <w:color w:val="auto"/>
        </w:rPr>
        <w:t>.</w:t>
      </w:r>
      <w:proofErr w:type="gramEnd"/>
    </w:p>
    <w:p w:rsidR="00D60158" w:rsidRPr="00D60158" w:rsidRDefault="00D60158" w:rsidP="00D60158">
      <w:pPr>
        <w:spacing w:after="123" w:line="259" w:lineRule="auto"/>
        <w:ind w:left="357" w:right="52"/>
        <w:rPr>
          <w:rFonts w:ascii="Times New Roman" w:eastAsia="Calibri" w:hAnsi="Times New Roman"/>
          <w:b/>
          <w:color w:val="auto"/>
        </w:rPr>
      </w:pPr>
    </w:p>
    <w:p w:rsidR="00A32E06" w:rsidRPr="001E64F3" w:rsidRDefault="00A32E06" w:rsidP="00A32E06">
      <w:pPr>
        <w:spacing w:after="123" w:line="259" w:lineRule="auto"/>
        <w:ind w:right="52"/>
        <w:jc w:val="center"/>
        <w:rPr>
          <w:rFonts w:ascii="Times New Roman" w:hAnsi="Times New Roman"/>
          <w:color w:val="auto"/>
        </w:rPr>
      </w:pPr>
      <w:r w:rsidRPr="001E64F3">
        <w:rPr>
          <w:rFonts w:ascii="Times New Roman" w:eastAsia="Calibri" w:hAnsi="Times New Roman"/>
          <w:b/>
          <w:color w:val="auto"/>
        </w:rPr>
        <w:t xml:space="preserve">TUTTO CIO’ PREMESSO SI CONVIENE E SI STIPULA QUANTO SEGUE </w:t>
      </w:r>
    </w:p>
    <w:p w:rsidR="00707DD4" w:rsidRPr="00707DD4" w:rsidRDefault="00707DD4" w:rsidP="00707DD4">
      <w:pPr>
        <w:pStyle w:val="Titolo1"/>
        <w:ind w:left="-5" w:right="0"/>
        <w:rPr>
          <w:rFonts w:ascii="Times New Roman" w:hAnsi="Times New Roman" w:cs="Times New Roman"/>
          <w:color w:val="auto"/>
        </w:rPr>
      </w:pPr>
      <w:r w:rsidRPr="00707DD4">
        <w:rPr>
          <w:rFonts w:ascii="Times New Roman" w:hAnsi="Times New Roman" w:cs="Times New Roman"/>
          <w:color w:val="auto"/>
        </w:rPr>
        <w:t xml:space="preserve">Art. 1 - Premesse </w:t>
      </w:r>
    </w:p>
    <w:p w:rsidR="00707DD4" w:rsidRDefault="00707DD4" w:rsidP="00707DD4">
      <w:pPr>
        <w:spacing w:after="3" w:line="360" w:lineRule="auto"/>
        <w:ind w:right="34"/>
      </w:pPr>
      <w:r w:rsidRPr="00707DD4">
        <w:rPr>
          <w:rFonts w:ascii="Times New Roman" w:hAnsi="Times New Roman"/>
          <w:color w:val="auto"/>
        </w:rPr>
        <w:t xml:space="preserve">Le premesse e tutti gli atti di gara costituiscono parte integrante e sostanziale del presente Accordo. </w:t>
      </w:r>
    </w:p>
    <w:p w:rsidR="006E39BE" w:rsidRPr="001E64F3" w:rsidRDefault="006E39BE" w:rsidP="006E39BE">
      <w:pPr>
        <w:ind w:left="-5" w:right="34"/>
        <w:rPr>
          <w:rFonts w:ascii="Times New Roman" w:hAnsi="Times New Roman"/>
          <w:color w:val="auto"/>
        </w:rPr>
      </w:pPr>
      <w:r w:rsidRPr="001E64F3">
        <w:rPr>
          <w:rFonts w:ascii="Times New Roman" w:hAnsi="Times New Roman"/>
          <w:color w:val="auto"/>
        </w:rPr>
        <w:t xml:space="preserve">Il contratto, per tutto ciò che non è espressamente regolato o derogato dal presente contratto è altresì disciplinato dall’offerta tecnica, dall’offerta economica e dalle norme di gara e contrattuali con i relativi allegati, che costituiscono parte integrante del presente contratto ancorché non materialmente allegati ad esso. </w:t>
      </w:r>
    </w:p>
    <w:p w:rsidR="00707DD4" w:rsidRPr="00707DD4" w:rsidRDefault="00707DD4" w:rsidP="00A32E06">
      <w:pPr>
        <w:pStyle w:val="Titolo1"/>
        <w:ind w:left="-5" w:right="0"/>
        <w:rPr>
          <w:rFonts w:ascii="Times New Roman" w:hAnsi="Times New Roman" w:cs="Times New Roman"/>
          <w:color w:val="auto"/>
          <w:lang w:val="fr-FR"/>
        </w:rPr>
      </w:pPr>
    </w:p>
    <w:p w:rsidR="00A32E06" w:rsidRPr="001E64F3" w:rsidRDefault="00707DD4" w:rsidP="00A32E06">
      <w:pPr>
        <w:pStyle w:val="Titolo1"/>
        <w:ind w:left="-5" w:right="0"/>
        <w:rPr>
          <w:rFonts w:ascii="Times New Roman" w:hAnsi="Times New Roman" w:cs="Times New Roman"/>
          <w:color w:val="auto"/>
        </w:rPr>
      </w:pPr>
      <w:r>
        <w:rPr>
          <w:rFonts w:ascii="Times New Roman" w:hAnsi="Times New Roman" w:cs="Times New Roman"/>
          <w:color w:val="auto"/>
        </w:rPr>
        <w:t>Art. 2</w:t>
      </w:r>
      <w:r w:rsidR="00A32E06" w:rsidRPr="001E64F3">
        <w:rPr>
          <w:rFonts w:ascii="Times New Roman" w:hAnsi="Times New Roman" w:cs="Times New Roman"/>
          <w:color w:val="auto"/>
        </w:rPr>
        <w:t xml:space="preserve"> – Oggetto </w:t>
      </w:r>
    </w:p>
    <w:p w:rsidR="00264AF2" w:rsidRPr="006F6B39" w:rsidRDefault="00A32E06" w:rsidP="00264AF2">
      <w:pPr>
        <w:pStyle w:val="Titolo5"/>
        <w:rPr>
          <w:rFonts w:asciiTheme="minorHAnsi" w:hAnsiTheme="minorHAnsi"/>
          <w:lang w:val="it-IT"/>
        </w:rPr>
      </w:pPr>
      <w:r w:rsidRPr="001E64F3">
        <w:rPr>
          <w:rFonts w:ascii="Times New Roman" w:hAnsi="Times New Roman"/>
          <w:color w:val="auto"/>
        </w:rPr>
        <w:t xml:space="preserve">Forma oggetto del presente </w:t>
      </w:r>
      <w:r w:rsidRPr="00642D59">
        <w:rPr>
          <w:rFonts w:ascii="Times New Roman" w:hAnsi="Times New Roman"/>
          <w:color w:val="auto"/>
        </w:rPr>
        <w:t xml:space="preserve">contratto </w:t>
      </w:r>
      <w:proofErr w:type="gramStart"/>
      <w:r w:rsidR="00264AF2" w:rsidRPr="00642D59">
        <w:rPr>
          <w:rFonts w:ascii="Times New Roman" w:hAnsi="Times New Roman"/>
          <w:color w:val="auto"/>
        </w:rPr>
        <w:t xml:space="preserve">di </w:t>
      </w:r>
      <w:r w:rsidR="00264AF2" w:rsidRPr="00642D59">
        <w:rPr>
          <w:rFonts w:asciiTheme="minorHAnsi" w:hAnsiTheme="minorHAnsi"/>
          <w:color w:val="auto"/>
          <w:lang w:val="it-IT"/>
        </w:rPr>
        <w:t xml:space="preserve"> </w:t>
      </w:r>
      <w:r w:rsidR="00264AF2" w:rsidRPr="00642D59">
        <w:rPr>
          <w:rFonts w:asciiTheme="minorHAnsi" w:hAnsiTheme="minorHAnsi"/>
          <w:color w:val="auto"/>
        </w:rPr>
        <w:t>“</w:t>
      </w:r>
      <w:proofErr w:type="gramEnd"/>
      <w:r w:rsidR="00264AF2" w:rsidRPr="00642D59">
        <w:rPr>
          <w:rFonts w:asciiTheme="minorHAnsi" w:hAnsiTheme="minorHAnsi"/>
          <w:color w:val="auto"/>
        </w:rPr>
        <w:t>FORNITURA DI UN SERVIZIO DI TRANSITO IP PER IL PUNTO DI PRESENZA (POP) DI MILANO DEL REGISTRO E PER ALTRI POP INTERNAZIONALI”. CIG. 7925429EE5</w:t>
      </w:r>
      <w:r w:rsidR="00264AF2" w:rsidRPr="00642D59">
        <w:rPr>
          <w:rFonts w:asciiTheme="minorHAnsi" w:hAnsiTheme="minorHAnsi"/>
          <w:color w:val="auto"/>
          <w:lang w:val="it-IT"/>
        </w:rPr>
        <w:t xml:space="preserve"> CUP B53D13000720007</w:t>
      </w:r>
    </w:p>
    <w:p w:rsidR="00E52E3B" w:rsidRPr="006E39BE" w:rsidRDefault="00264AF2" w:rsidP="006E39BE">
      <w:pPr>
        <w:ind w:left="-5" w:right="34"/>
        <w:rPr>
          <w:rFonts w:ascii="Times New Roman" w:hAnsi="Times New Roman"/>
          <w:color w:val="auto"/>
        </w:rPr>
      </w:pPr>
      <w:r>
        <w:rPr>
          <w:rFonts w:ascii="Times New Roman" w:hAnsi="Times New Roman"/>
          <w:color w:val="auto"/>
        </w:rPr>
        <w:t xml:space="preserve">Il servizio dovrà essere fornito nel rispetto delle previsioni del </w:t>
      </w:r>
      <w:r w:rsidR="006E16C4">
        <w:rPr>
          <w:rFonts w:ascii="Times New Roman" w:hAnsi="Times New Roman"/>
          <w:color w:val="auto"/>
        </w:rPr>
        <w:t>disciplinare</w:t>
      </w:r>
      <w:r>
        <w:rPr>
          <w:rFonts w:ascii="Times New Roman" w:hAnsi="Times New Roman"/>
          <w:color w:val="auto"/>
        </w:rPr>
        <w:t xml:space="preserve"> di gara e dell’offerta tecnica</w:t>
      </w:r>
    </w:p>
    <w:p w:rsidR="00E52E3B" w:rsidRDefault="00E52E3B" w:rsidP="00E52E3B">
      <w:pPr>
        <w:ind w:left="-5" w:right="34"/>
        <w:rPr>
          <w:rFonts w:ascii="Times New Roman" w:hAnsi="Times New Roman"/>
          <w:color w:val="auto"/>
        </w:rPr>
      </w:pPr>
    </w:p>
    <w:p w:rsidR="00A32E06" w:rsidRPr="001E64F3" w:rsidRDefault="00A32E06" w:rsidP="006E39BE">
      <w:pPr>
        <w:pStyle w:val="Titolo1"/>
        <w:ind w:left="-5" w:right="0"/>
        <w:rPr>
          <w:rFonts w:ascii="Times New Roman" w:hAnsi="Times New Roman" w:cs="Times New Roman"/>
          <w:color w:val="auto"/>
        </w:rPr>
      </w:pPr>
      <w:r w:rsidRPr="001E64F3">
        <w:rPr>
          <w:rFonts w:ascii="Times New Roman" w:hAnsi="Times New Roman" w:cs="Times New Roman"/>
          <w:color w:val="auto"/>
        </w:rPr>
        <w:t xml:space="preserve">Art. </w:t>
      </w:r>
      <w:r w:rsidR="006E39BE" w:rsidRPr="006E39BE">
        <w:rPr>
          <w:rFonts w:ascii="Times New Roman" w:hAnsi="Times New Roman" w:cs="Times New Roman"/>
          <w:color w:val="auto"/>
        </w:rPr>
        <w:t>3</w:t>
      </w:r>
      <w:r w:rsidRPr="001E64F3">
        <w:rPr>
          <w:rFonts w:ascii="Times New Roman" w:hAnsi="Times New Roman" w:cs="Times New Roman"/>
          <w:color w:val="auto"/>
        </w:rPr>
        <w:t xml:space="preserve"> – Importo contrattuale </w:t>
      </w:r>
    </w:p>
    <w:p w:rsidR="00A32E06" w:rsidRPr="001E64F3" w:rsidRDefault="00A32E06" w:rsidP="00D60158">
      <w:pPr>
        <w:tabs>
          <w:tab w:val="center" w:pos="1403"/>
          <w:tab w:val="center" w:pos="2288"/>
          <w:tab w:val="center" w:pos="3482"/>
          <w:tab w:val="center" w:pos="4302"/>
          <w:tab w:val="center" w:pos="4852"/>
          <w:tab w:val="center" w:pos="5399"/>
          <w:tab w:val="center" w:pos="5990"/>
          <w:tab w:val="right" w:pos="8549"/>
        </w:tabs>
        <w:spacing w:after="123" w:line="259" w:lineRule="auto"/>
        <w:ind w:left="-15"/>
        <w:rPr>
          <w:rFonts w:ascii="Times New Roman" w:hAnsi="Times New Roman"/>
          <w:color w:val="auto"/>
        </w:rPr>
      </w:pPr>
      <w:r w:rsidRPr="001E64F3">
        <w:rPr>
          <w:rFonts w:ascii="Times New Roman" w:hAnsi="Times New Roman"/>
          <w:color w:val="auto"/>
        </w:rPr>
        <w:t xml:space="preserve">L’importo </w:t>
      </w:r>
      <w:r w:rsidRPr="001E64F3">
        <w:rPr>
          <w:rFonts w:ascii="Times New Roman" w:hAnsi="Times New Roman"/>
          <w:color w:val="auto"/>
        </w:rPr>
        <w:tab/>
        <w:t xml:space="preserve">del </w:t>
      </w:r>
      <w:r w:rsidRPr="001E64F3">
        <w:rPr>
          <w:rFonts w:ascii="Times New Roman" w:hAnsi="Times New Roman"/>
          <w:color w:val="auto"/>
        </w:rPr>
        <w:tab/>
        <w:t xml:space="preserve">presente </w:t>
      </w:r>
      <w:r w:rsidRPr="001E64F3">
        <w:rPr>
          <w:rFonts w:ascii="Times New Roman" w:hAnsi="Times New Roman"/>
          <w:color w:val="auto"/>
        </w:rPr>
        <w:tab/>
        <w:t xml:space="preserve">contratto </w:t>
      </w:r>
      <w:r w:rsidR="00D60158">
        <w:rPr>
          <w:rFonts w:ascii="Times New Roman" w:hAnsi="Times New Roman"/>
          <w:color w:val="auto"/>
        </w:rPr>
        <w:tab/>
        <w:t xml:space="preserve">è </w:t>
      </w:r>
      <w:r w:rsidR="00D60158">
        <w:rPr>
          <w:rFonts w:ascii="Times New Roman" w:hAnsi="Times New Roman"/>
          <w:color w:val="auto"/>
        </w:rPr>
        <w:tab/>
        <w:t xml:space="preserve">pari </w:t>
      </w:r>
      <w:r w:rsidR="00D60158">
        <w:rPr>
          <w:rFonts w:ascii="Times New Roman" w:hAnsi="Times New Roman"/>
          <w:color w:val="auto"/>
        </w:rPr>
        <w:tab/>
        <w:t xml:space="preserve">a </w:t>
      </w:r>
      <w:r w:rsidR="00D60158">
        <w:rPr>
          <w:rFonts w:ascii="Times New Roman" w:hAnsi="Times New Roman"/>
          <w:color w:val="auto"/>
        </w:rPr>
        <w:tab/>
        <w:t xml:space="preserve">euro </w:t>
      </w:r>
      <w:r w:rsidR="00264AF2">
        <w:rPr>
          <w:rFonts w:ascii="Times New Roman" w:hAnsi="Times New Roman"/>
          <w:color w:val="auto"/>
        </w:rPr>
        <w:t>________</w:t>
      </w:r>
      <w:r w:rsidR="00D60158">
        <w:rPr>
          <w:rFonts w:ascii="Times New Roman" w:hAnsi="Times New Roman"/>
          <w:color w:val="auto"/>
        </w:rPr>
        <w:t xml:space="preserve"> (</w:t>
      </w:r>
      <w:r w:rsidR="00264AF2">
        <w:rPr>
          <w:rFonts w:ascii="Times New Roman" w:hAnsi="Times New Roman"/>
          <w:color w:val="auto"/>
        </w:rPr>
        <w:t>______________</w:t>
      </w:r>
      <w:r w:rsidRPr="001E64F3">
        <w:rPr>
          <w:rFonts w:ascii="Times New Roman" w:hAnsi="Times New Roman"/>
          <w:color w:val="auto"/>
        </w:rPr>
        <w:t xml:space="preserve">), al quale va aggiunta la quota I.V.A. ai sensi di legge. Il prezzo offerto tiene conto di tutti gli obblighi ed oneri posti a carico dell’Operatore economico di cui al </w:t>
      </w:r>
      <w:r w:rsidR="00557B25">
        <w:rPr>
          <w:rFonts w:ascii="Times New Roman" w:hAnsi="Times New Roman"/>
          <w:color w:val="auto"/>
        </w:rPr>
        <w:t>Disciplinare di gara</w:t>
      </w:r>
      <w:r w:rsidRPr="001E64F3">
        <w:rPr>
          <w:rFonts w:ascii="Times New Roman" w:hAnsi="Times New Roman"/>
          <w:color w:val="auto"/>
        </w:rPr>
        <w:t xml:space="preserve">. L’importo contrattuale deve rimanere fisso ed invariabile per tutta la durata del contratto e l’Operatore economico non ha in nessun caso diritto di pretendere prezzi suppletivi o indennizzi di qualunque natura essi siano. Non trova applicazione l’art. 1664, primo comma, del codice civile. Il presente contratto non prevede rischi interferenti esistenti nel luogo di lavoro dell’Ente ulteriori rispetto a quelli specifici dell’attività propria dell’Operatore economico e, pertanto, gli oneri per la sicurezza non sussistono. </w:t>
      </w:r>
    </w:p>
    <w:p w:rsidR="006E39BE" w:rsidRDefault="006E39BE" w:rsidP="00A32E06">
      <w:pPr>
        <w:pStyle w:val="Titolo1"/>
        <w:ind w:left="-5" w:right="0"/>
        <w:rPr>
          <w:rFonts w:ascii="Times New Roman" w:hAnsi="Times New Roman" w:cs="Times New Roman"/>
          <w:color w:val="auto"/>
        </w:rPr>
      </w:pPr>
    </w:p>
    <w:p w:rsidR="00A32E06" w:rsidRPr="0045515F" w:rsidRDefault="00A32E06" w:rsidP="00A32E06">
      <w:pPr>
        <w:pStyle w:val="Titolo1"/>
        <w:ind w:left="-5" w:right="0"/>
        <w:rPr>
          <w:rFonts w:ascii="Times New Roman" w:hAnsi="Times New Roman" w:cs="Times New Roman"/>
          <w:color w:val="auto"/>
        </w:rPr>
      </w:pPr>
      <w:r w:rsidRPr="0045515F">
        <w:rPr>
          <w:rFonts w:ascii="Times New Roman" w:hAnsi="Times New Roman" w:cs="Times New Roman"/>
          <w:color w:val="auto"/>
        </w:rPr>
        <w:t xml:space="preserve">Art. </w:t>
      </w:r>
      <w:r w:rsidR="006E39BE" w:rsidRPr="0045515F">
        <w:rPr>
          <w:rFonts w:ascii="Times New Roman" w:hAnsi="Times New Roman" w:cs="Times New Roman"/>
          <w:color w:val="auto"/>
        </w:rPr>
        <w:t>4</w:t>
      </w:r>
      <w:r w:rsidRPr="0045515F">
        <w:rPr>
          <w:rFonts w:ascii="Times New Roman" w:hAnsi="Times New Roman" w:cs="Times New Roman"/>
          <w:color w:val="auto"/>
        </w:rPr>
        <w:t xml:space="preserve"> – Luogo di consegna </w:t>
      </w:r>
    </w:p>
    <w:p w:rsidR="00A32E06" w:rsidRPr="0045515F" w:rsidRDefault="006E39BE" w:rsidP="00A32E06">
      <w:pPr>
        <w:ind w:left="-5" w:right="34"/>
        <w:rPr>
          <w:rFonts w:ascii="Times New Roman" w:hAnsi="Times New Roman"/>
          <w:color w:val="auto"/>
        </w:rPr>
      </w:pPr>
      <w:r w:rsidRPr="0045515F">
        <w:rPr>
          <w:rFonts w:ascii="Times New Roman" w:hAnsi="Times New Roman"/>
          <w:color w:val="auto"/>
        </w:rPr>
        <w:t>Sede di lavoro dell’IIt-Registro Area della Ricerca del CNr di Pisa Via G. Moruzzi 1 56124 Pisa</w:t>
      </w:r>
      <w:r w:rsidR="00A32E06" w:rsidRPr="0045515F">
        <w:rPr>
          <w:rFonts w:ascii="Times New Roman" w:hAnsi="Times New Roman"/>
          <w:color w:val="auto"/>
        </w:rPr>
        <w:t xml:space="preserve">. </w:t>
      </w:r>
    </w:p>
    <w:p w:rsidR="006E39BE" w:rsidRPr="0045515F" w:rsidRDefault="006E39BE" w:rsidP="00A32E06">
      <w:pPr>
        <w:ind w:left="-5" w:right="34"/>
        <w:rPr>
          <w:rFonts w:ascii="Times New Roman" w:hAnsi="Times New Roman"/>
          <w:color w:val="auto"/>
        </w:rPr>
      </w:pPr>
    </w:p>
    <w:p w:rsidR="00A32E06" w:rsidRPr="0045515F" w:rsidRDefault="00A32E06" w:rsidP="00A32E06">
      <w:pPr>
        <w:pStyle w:val="Titolo1"/>
        <w:ind w:left="-5" w:right="0"/>
        <w:rPr>
          <w:rFonts w:ascii="Times New Roman" w:hAnsi="Times New Roman" w:cs="Times New Roman"/>
          <w:color w:val="auto"/>
        </w:rPr>
      </w:pPr>
      <w:r w:rsidRPr="0045515F">
        <w:rPr>
          <w:rFonts w:ascii="Times New Roman" w:hAnsi="Times New Roman" w:cs="Times New Roman"/>
          <w:color w:val="auto"/>
        </w:rPr>
        <w:t xml:space="preserve">Art. </w:t>
      </w:r>
      <w:r w:rsidR="006E39BE" w:rsidRPr="0045515F">
        <w:rPr>
          <w:rFonts w:ascii="Times New Roman" w:hAnsi="Times New Roman" w:cs="Times New Roman"/>
          <w:color w:val="auto"/>
        </w:rPr>
        <w:t>5</w:t>
      </w:r>
      <w:r w:rsidRPr="0045515F">
        <w:rPr>
          <w:rFonts w:ascii="Times New Roman" w:hAnsi="Times New Roman" w:cs="Times New Roman"/>
          <w:color w:val="auto"/>
        </w:rPr>
        <w:t xml:space="preserve"> – </w:t>
      </w:r>
      <w:r w:rsidR="00264AF2">
        <w:rPr>
          <w:rFonts w:ascii="Times New Roman" w:hAnsi="Times New Roman" w:cs="Times New Roman"/>
          <w:color w:val="auto"/>
        </w:rPr>
        <w:t>D</w:t>
      </w:r>
      <w:r w:rsidR="00C50C59" w:rsidRPr="0045515F">
        <w:rPr>
          <w:rFonts w:ascii="Times New Roman" w:hAnsi="Times New Roman" w:cs="Times New Roman"/>
          <w:color w:val="auto"/>
        </w:rPr>
        <w:t>urata</w:t>
      </w:r>
    </w:p>
    <w:p w:rsidR="00C50C59" w:rsidRPr="0045515F" w:rsidRDefault="00264AF2" w:rsidP="00A32E06">
      <w:pPr>
        <w:ind w:left="-5" w:right="34"/>
        <w:rPr>
          <w:rFonts w:ascii="Times New Roman" w:hAnsi="Times New Roman"/>
          <w:color w:val="auto"/>
        </w:rPr>
      </w:pPr>
      <w:r>
        <w:rPr>
          <w:rFonts w:ascii="Times New Roman" w:hAnsi="Times New Roman"/>
          <w:color w:val="auto"/>
        </w:rPr>
        <w:t>La durata del presente contratto è di 72 mesi con possibilità di rinnovo di ulteriori 12 mesi su richiesta espressa della stazione appaltante</w:t>
      </w:r>
    </w:p>
    <w:p w:rsidR="006E39BE" w:rsidRPr="0045515F" w:rsidRDefault="006E39BE" w:rsidP="00A32E06">
      <w:pPr>
        <w:ind w:left="-5" w:right="34"/>
        <w:rPr>
          <w:rFonts w:ascii="Times New Roman" w:hAnsi="Times New Roman"/>
          <w:color w:val="auto"/>
        </w:rPr>
      </w:pPr>
    </w:p>
    <w:p w:rsidR="006E39BE" w:rsidRPr="0045515F" w:rsidRDefault="004B64A2" w:rsidP="004B64A2">
      <w:pPr>
        <w:pStyle w:val="Titolo1"/>
        <w:tabs>
          <w:tab w:val="left" w:pos="2213"/>
        </w:tabs>
        <w:ind w:left="-5" w:right="0"/>
        <w:rPr>
          <w:rFonts w:ascii="Times New Roman" w:hAnsi="Times New Roman" w:cs="Times New Roman"/>
          <w:color w:val="auto"/>
        </w:rPr>
      </w:pPr>
      <w:r w:rsidRPr="0045515F">
        <w:rPr>
          <w:rFonts w:ascii="Times New Roman" w:hAnsi="Times New Roman" w:cs="Times New Roman"/>
          <w:color w:val="auto"/>
        </w:rPr>
        <w:tab/>
      </w:r>
      <w:r w:rsidRPr="0045515F">
        <w:rPr>
          <w:rFonts w:ascii="Times New Roman" w:hAnsi="Times New Roman" w:cs="Times New Roman"/>
          <w:color w:val="auto"/>
        </w:rPr>
        <w:tab/>
      </w:r>
    </w:p>
    <w:p w:rsidR="00C50C59" w:rsidRPr="0045515F" w:rsidRDefault="00A32E06" w:rsidP="00C50C59">
      <w:pPr>
        <w:pStyle w:val="Titolo1"/>
        <w:ind w:left="-5" w:right="0"/>
        <w:rPr>
          <w:rFonts w:ascii="Times New Roman" w:hAnsi="Times New Roman" w:cs="Times New Roman"/>
          <w:color w:val="auto"/>
        </w:rPr>
      </w:pPr>
      <w:r w:rsidRPr="0045515F">
        <w:rPr>
          <w:rFonts w:ascii="Times New Roman" w:hAnsi="Times New Roman" w:cs="Times New Roman"/>
          <w:color w:val="auto"/>
        </w:rPr>
        <w:t xml:space="preserve">Art. </w:t>
      </w:r>
      <w:r w:rsidR="004B64A2" w:rsidRPr="0045515F">
        <w:rPr>
          <w:rFonts w:ascii="Times New Roman" w:hAnsi="Times New Roman" w:cs="Times New Roman"/>
          <w:color w:val="auto"/>
        </w:rPr>
        <w:t>6</w:t>
      </w:r>
      <w:r w:rsidRPr="0045515F">
        <w:rPr>
          <w:rFonts w:ascii="Times New Roman" w:hAnsi="Times New Roman" w:cs="Times New Roman"/>
          <w:color w:val="auto"/>
        </w:rPr>
        <w:t xml:space="preserve"> – </w:t>
      </w:r>
      <w:r w:rsidR="00C50C59" w:rsidRPr="0045515F">
        <w:rPr>
          <w:rFonts w:ascii="Times New Roman" w:hAnsi="Times New Roman" w:cs="Times New Roman"/>
          <w:color w:val="auto"/>
        </w:rPr>
        <w:t xml:space="preserve">Obblighi ed adempimenti a carico dell’Operatore economico </w:t>
      </w:r>
    </w:p>
    <w:p w:rsidR="00C50C59" w:rsidRDefault="00C50C59" w:rsidP="00C50C59">
      <w:pPr>
        <w:spacing w:after="36"/>
        <w:ind w:left="-5" w:right="34"/>
        <w:rPr>
          <w:rFonts w:ascii="Times New Roman" w:hAnsi="Times New Roman"/>
          <w:color w:val="auto"/>
        </w:rPr>
      </w:pPr>
      <w:r w:rsidRPr="001E64F3">
        <w:rPr>
          <w:rFonts w:ascii="Times New Roman" w:hAnsi="Times New Roman"/>
          <w:color w:val="auto"/>
        </w:rPr>
        <w:t xml:space="preserve">Sono a carico dell’Operatore economico, intendendosi remunerati con il corrispettivo contrattuale, tutti gli oneri e i rischi relativi alle attività e agli adempimenti occorrenti all’integrale espletamento dell’oggetto contrattuale, ivi compresi, a mero titolo esemplificativo e non esaustivo, gli oneri relativi alle spese di trasporto, di viaggio e di missione per il personale addetto alla esecuzione della prestazione, nonché i connessi oneri assicurativi. L’Operatore economico si obbliga ad eseguire le prestazioni oggetto del presente contratto a perfetta regola d’arte e nel rispetto di tutte le norme e le prescrizioni tecniche e di sicurezza in vigore e di quelle che dovessero essere emanate nel corso del presente contratto, nonché secondo le condizioni, le modalità, i termini e le prescrizioni contenute nel presente contratto e nei suoi allegati. </w:t>
      </w:r>
    </w:p>
    <w:p w:rsidR="006E39BE" w:rsidRPr="00C50C59" w:rsidRDefault="006E39BE" w:rsidP="00C50C59">
      <w:pPr>
        <w:pStyle w:val="Titolo1"/>
        <w:tabs>
          <w:tab w:val="left" w:pos="1418"/>
        </w:tabs>
        <w:ind w:left="-5" w:right="0"/>
        <w:rPr>
          <w:rFonts w:ascii="Times New Roman" w:hAnsi="Times New Roman" w:cs="Times New Roman"/>
          <w:color w:val="auto"/>
          <w:lang w:val="fr-FR"/>
        </w:rPr>
      </w:pPr>
    </w:p>
    <w:p w:rsidR="00A32E06" w:rsidRPr="001E64F3" w:rsidRDefault="00A32E06" w:rsidP="00A32E06">
      <w:pPr>
        <w:pStyle w:val="Titolo1"/>
        <w:ind w:left="-5" w:right="0"/>
        <w:rPr>
          <w:rFonts w:ascii="Times New Roman" w:hAnsi="Times New Roman" w:cs="Times New Roman"/>
          <w:color w:val="auto"/>
        </w:rPr>
      </w:pPr>
      <w:r w:rsidRPr="001E64F3">
        <w:rPr>
          <w:rFonts w:ascii="Times New Roman" w:hAnsi="Times New Roman" w:cs="Times New Roman"/>
          <w:color w:val="auto"/>
        </w:rPr>
        <w:t xml:space="preserve">Art. </w:t>
      </w:r>
      <w:r w:rsidR="004B64A2">
        <w:rPr>
          <w:rFonts w:ascii="Times New Roman" w:hAnsi="Times New Roman" w:cs="Times New Roman"/>
          <w:color w:val="auto"/>
        </w:rPr>
        <w:t>7</w:t>
      </w:r>
      <w:r w:rsidRPr="001E64F3">
        <w:rPr>
          <w:rFonts w:ascii="Times New Roman" w:hAnsi="Times New Roman" w:cs="Times New Roman"/>
          <w:color w:val="auto"/>
        </w:rPr>
        <w:t xml:space="preserve"> – Responsabilità dell’Operatore economico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 xml:space="preserve">L’Operatore economico sarà direttamente responsabile dell’inosservanza delle clausole contrattuali anche se questa dovesse derivare dall’attività del personale dipendente di altre imprese a diverso titolo coinvolto. L’Operatore economico dovrà avvalersi di personale qualificato in regola con gli obblighi previsti dai contratti collettivi di lavoro e da tutte le normative vigenti, in particolare in materia previdenziale, fiscale, di igiene ed in materia di sicurezza sul lavoro. L’Operatore economico risponderà direttamente dei danni alle persone, alle cose o all’ambiente comunque provocati nell’esecuzione dell’appalto che possano derivare da fatto proprio, dal personale o da chiunque chiamato a collaborare. L’Ente è esonerato da ogni responsabilità per danni, infortuni o altro dovesse accadere al personale di cui si avvarrà l’Operatore economico nell’esecuzione del contratto. A tal fine l’Operatore economico è in possesso di polizza assicurativa contro i rischi di responsabilità civile, ivi inclusi quelli derivanti dall’esecuzione del contratto. </w:t>
      </w:r>
    </w:p>
    <w:p w:rsidR="006E39BE" w:rsidRDefault="006E39BE" w:rsidP="00A32E06">
      <w:pPr>
        <w:pStyle w:val="Titolo1"/>
        <w:ind w:left="-5" w:right="0"/>
        <w:rPr>
          <w:rFonts w:ascii="Times New Roman" w:hAnsi="Times New Roman" w:cs="Times New Roman"/>
          <w:color w:val="auto"/>
        </w:rPr>
      </w:pPr>
    </w:p>
    <w:p w:rsidR="006E39BE" w:rsidRDefault="00A32E06" w:rsidP="00C50C59">
      <w:pPr>
        <w:pStyle w:val="Titolo1"/>
        <w:tabs>
          <w:tab w:val="left" w:pos="1223"/>
        </w:tabs>
        <w:ind w:left="-5" w:right="0"/>
        <w:rPr>
          <w:rFonts w:ascii="Times New Roman" w:hAnsi="Times New Roman" w:cs="Times New Roman"/>
          <w:color w:val="auto"/>
        </w:rPr>
      </w:pPr>
      <w:r w:rsidRPr="001E64F3">
        <w:rPr>
          <w:rFonts w:ascii="Times New Roman" w:hAnsi="Times New Roman" w:cs="Times New Roman"/>
          <w:color w:val="auto"/>
        </w:rPr>
        <w:t xml:space="preserve">Art. </w:t>
      </w:r>
      <w:r w:rsidR="004B64A2">
        <w:rPr>
          <w:rFonts w:ascii="Times New Roman" w:hAnsi="Times New Roman" w:cs="Times New Roman"/>
          <w:color w:val="auto"/>
        </w:rPr>
        <w:t>8</w:t>
      </w:r>
      <w:r w:rsidRPr="001E64F3">
        <w:rPr>
          <w:rFonts w:ascii="Times New Roman" w:hAnsi="Times New Roman" w:cs="Times New Roman"/>
          <w:color w:val="auto"/>
        </w:rPr>
        <w:t xml:space="preserve"> </w:t>
      </w:r>
      <w:r w:rsidR="00C50C59">
        <w:rPr>
          <w:rFonts w:ascii="Times New Roman" w:hAnsi="Times New Roman" w:cs="Times New Roman"/>
          <w:color w:val="auto"/>
        </w:rPr>
        <w:t>- Direttore dell’Esecuzione del contratto</w:t>
      </w:r>
    </w:p>
    <w:p w:rsidR="007900B1" w:rsidRDefault="007900B1" w:rsidP="007900B1">
      <w:pPr>
        <w:rPr>
          <w:rFonts w:ascii="Times New Roman" w:hAnsi="Times New Roman"/>
          <w:color w:val="auto"/>
        </w:rPr>
      </w:pPr>
      <w:r w:rsidRPr="007900B1">
        <w:rPr>
          <w:rFonts w:ascii="Times New Roman" w:hAnsi="Times New Roman"/>
          <w:color w:val="auto"/>
        </w:rPr>
        <w:t xml:space="preserve">E’ nominato direttore dell’esecuzione del contratto </w:t>
      </w:r>
      <w:r w:rsidR="00D60158">
        <w:rPr>
          <w:rFonts w:ascii="Times New Roman" w:hAnsi="Times New Roman"/>
          <w:color w:val="auto"/>
        </w:rPr>
        <w:t xml:space="preserve">il Dott. </w:t>
      </w:r>
      <w:r w:rsidR="00642D59">
        <w:rPr>
          <w:rFonts w:ascii="Times New Roman" w:hAnsi="Times New Roman"/>
          <w:color w:val="auto"/>
        </w:rPr>
        <w:t>___________</w:t>
      </w:r>
      <w:r w:rsidR="00D60158">
        <w:rPr>
          <w:rFonts w:ascii="Times New Roman" w:hAnsi="Times New Roman"/>
          <w:color w:val="auto"/>
        </w:rPr>
        <w:t>.</w:t>
      </w:r>
    </w:p>
    <w:p w:rsidR="007900B1" w:rsidRPr="007900B1" w:rsidRDefault="007900B1" w:rsidP="007900B1">
      <w:pPr>
        <w:rPr>
          <w:lang w:val="it-IT" w:eastAsia="it-IT"/>
        </w:rPr>
      </w:pPr>
    </w:p>
    <w:p w:rsidR="00A32E06" w:rsidRPr="001E64F3" w:rsidRDefault="00A360E2" w:rsidP="00A32E06">
      <w:pPr>
        <w:pStyle w:val="Titolo1"/>
        <w:ind w:left="-5" w:right="0"/>
        <w:rPr>
          <w:rFonts w:ascii="Times New Roman" w:hAnsi="Times New Roman" w:cs="Times New Roman"/>
          <w:color w:val="auto"/>
        </w:rPr>
      </w:pPr>
      <w:r>
        <w:rPr>
          <w:rFonts w:ascii="Times New Roman" w:hAnsi="Times New Roman" w:cs="Times New Roman"/>
          <w:color w:val="auto"/>
        </w:rPr>
        <w:t xml:space="preserve">Art. </w:t>
      </w:r>
      <w:r w:rsidR="004B64A2">
        <w:rPr>
          <w:rFonts w:ascii="Times New Roman" w:hAnsi="Times New Roman" w:cs="Times New Roman"/>
          <w:color w:val="auto"/>
        </w:rPr>
        <w:t>9</w:t>
      </w:r>
      <w:r w:rsidR="00A32E06" w:rsidRPr="001E64F3">
        <w:rPr>
          <w:rFonts w:ascii="Times New Roman" w:hAnsi="Times New Roman" w:cs="Times New Roman"/>
          <w:color w:val="auto"/>
        </w:rPr>
        <w:t xml:space="preserve">– Verifica di conformità della fornitura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 xml:space="preserve">La fornitura sarà soggetta a verifica di conformità per certificare che l'oggetto del contratto in termini di prestazioni, obiettivi e caratteristiche tecniche, economiche e qualitative sia stato realizzato ed eseguito nel rispetto delle previsioni contrattuali e delle pattuizioni concordate in sede di aggiudicazione, ai sensi dell’art. 102 del D.Lgs. 50/2016. Le attività di verifica di conformità saranno effettuate entro 30 (trenta) giorni solari dalla data di installazione della fornitura. Durante le operazioni di verifica di conformità, l’Ente ha altresì la facoltà di chiedere all’Operatore economico tutte quelle prove atte a definire il rispetto delle specifiche strumentali dichiarate e quant’altro necessario a definire il buon funzionamento della fornitura. Sarà rifiutata la fornitura difettosa o non rispondente alle prescrizioni tecniche richieste dal presente contratto e accettate in base all’offerta presentata in sede di gara. </w:t>
      </w:r>
      <w:r w:rsidR="007900B1">
        <w:rPr>
          <w:rFonts w:ascii="Times New Roman" w:hAnsi="Times New Roman"/>
          <w:color w:val="auto"/>
        </w:rPr>
        <w:t>L’</w:t>
      </w:r>
      <w:r w:rsidRPr="001E64F3">
        <w:rPr>
          <w:rFonts w:ascii="Times New Roman" w:hAnsi="Times New Roman"/>
          <w:color w:val="auto"/>
        </w:rPr>
        <w:t xml:space="preserve">esito positivo della verifica di conformità </w:t>
      </w:r>
      <w:r w:rsidR="007900B1">
        <w:rPr>
          <w:rFonts w:ascii="Times New Roman" w:hAnsi="Times New Roman"/>
          <w:color w:val="auto"/>
        </w:rPr>
        <w:t>è s</w:t>
      </w:r>
      <w:r w:rsidR="00CE0B33">
        <w:rPr>
          <w:rFonts w:ascii="Times New Roman" w:hAnsi="Times New Roman"/>
          <w:color w:val="auto"/>
        </w:rPr>
        <w:t>o</w:t>
      </w:r>
      <w:r w:rsidR="007900B1">
        <w:rPr>
          <w:rFonts w:ascii="Times New Roman" w:hAnsi="Times New Roman"/>
          <w:color w:val="auto"/>
        </w:rPr>
        <w:t xml:space="preserve">ttoscritta dal </w:t>
      </w:r>
      <w:r w:rsidRPr="001E64F3">
        <w:rPr>
          <w:rFonts w:ascii="Times New Roman" w:hAnsi="Times New Roman"/>
          <w:color w:val="auto"/>
        </w:rPr>
        <w:t xml:space="preserve">direttore dell’esecuzione del contratto. Salvo quanto disposto dall'articolo 1669 del codice civile, l'Operatore economico risponde per la difformità e i vizi dell'opera, ancorché riconoscibili, purché denunciati dall’Ente prima che il certificato di verifica di conformità assuma carattere definitivo. </w:t>
      </w:r>
    </w:p>
    <w:p w:rsidR="006E39BE" w:rsidRDefault="006E39BE" w:rsidP="00A32E06">
      <w:pPr>
        <w:pStyle w:val="Titolo1"/>
        <w:ind w:left="-5" w:right="0"/>
        <w:rPr>
          <w:rFonts w:ascii="Times New Roman" w:hAnsi="Times New Roman" w:cs="Times New Roman"/>
          <w:color w:val="auto"/>
        </w:rPr>
      </w:pPr>
    </w:p>
    <w:p w:rsidR="00A32E06" w:rsidRPr="001E64F3" w:rsidRDefault="00A32E06" w:rsidP="00A32E06">
      <w:pPr>
        <w:pStyle w:val="Titolo1"/>
        <w:ind w:left="-5" w:right="0"/>
        <w:rPr>
          <w:rFonts w:ascii="Times New Roman" w:hAnsi="Times New Roman" w:cs="Times New Roman"/>
          <w:color w:val="auto"/>
        </w:rPr>
      </w:pPr>
      <w:r w:rsidRPr="001E64F3">
        <w:rPr>
          <w:rFonts w:ascii="Times New Roman" w:hAnsi="Times New Roman" w:cs="Times New Roman"/>
          <w:color w:val="auto"/>
        </w:rPr>
        <w:t>Art. 1</w:t>
      </w:r>
      <w:r w:rsidR="004B64A2">
        <w:rPr>
          <w:rFonts w:ascii="Times New Roman" w:hAnsi="Times New Roman" w:cs="Times New Roman"/>
          <w:color w:val="auto"/>
        </w:rPr>
        <w:t>0</w:t>
      </w:r>
      <w:r w:rsidRPr="001E64F3">
        <w:rPr>
          <w:rFonts w:ascii="Times New Roman" w:hAnsi="Times New Roman" w:cs="Times New Roman"/>
          <w:color w:val="auto"/>
        </w:rPr>
        <w:t xml:space="preserve"> - Sicurezza sul lavoro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 xml:space="preserve">L’Operatore economico si assume ogni responsabilità inerente l’esecuzione del contratto, nonché la responsabilità per gli infortuni del personale addetto, che dovrà essere opportunamente addestrato ed istruito. La valutazione dei rischi propri dell’Operatore economico nello svolgimento della propria attività professionale resta a carico dello stesso, così come la redazione dei relativi documenti e la informazione/formazione dei propri dipendenti. L'Operatore economico è </w:t>
      </w:r>
      <w:r w:rsidRPr="001E64F3">
        <w:rPr>
          <w:rFonts w:ascii="Times New Roman" w:hAnsi="Times New Roman"/>
          <w:color w:val="auto"/>
        </w:rPr>
        <w:lastRenderedPageBreak/>
        <w:t xml:space="preserve">tenuto a garantire il rispetto di tutte le normative riguardanti l’igiene e la sicurezza sul lavoro con particolare riferimento alle attività che si espleteranno presso l’Ente. </w:t>
      </w:r>
    </w:p>
    <w:p w:rsidR="00A8235B" w:rsidRDefault="00A8235B" w:rsidP="00A32E06">
      <w:pPr>
        <w:pStyle w:val="Titolo1"/>
        <w:ind w:left="-5" w:right="0"/>
        <w:rPr>
          <w:rFonts w:ascii="Times New Roman" w:hAnsi="Times New Roman" w:cs="Times New Roman"/>
          <w:color w:val="auto"/>
        </w:rPr>
      </w:pPr>
    </w:p>
    <w:p w:rsidR="00A32E06" w:rsidRPr="001E64F3" w:rsidRDefault="00A32E06" w:rsidP="00A32E06">
      <w:pPr>
        <w:pStyle w:val="Titolo1"/>
        <w:ind w:left="-5" w:right="0"/>
        <w:rPr>
          <w:rFonts w:ascii="Times New Roman" w:hAnsi="Times New Roman" w:cs="Times New Roman"/>
          <w:color w:val="auto"/>
        </w:rPr>
      </w:pPr>
      <w:r w:rsidRPr="001E64F3">
        <w:rPr>
          <w:rFonts w:ascii="Times New Roman" w:hAnsi="Times New Roman" w:cs="Times New Roman"/>
          <w:color w:val="auto"/>
        </w:rPr>
        <w:t>Art. 1</w:t>
      </w:r>
      <w:r w:rsidR="004B64A2">
        <w:rPr>
          <w:rFonts w:ascii="Times New Roman" w:hAnsi="Times New Roman" w:cs="Times New Roman"/>
          <w:color w:val="auto"/>
        </w:rPr>
        <w:t>1</w:t>
      </w:r>
      <w:r w:rsidRPr="001E64F3">
        <w:rPr>
          <w:rFonts w:ascii="Times New Roman" w:hAnsi="Times New Roman" w:cs="Times New Roman"/>
          <w:color w:val="auto"/>
        </w:rPr>
        <w:t xml:space="preserve"> - Fatturazione e pagamento </w:t>
      </w:r>
    </w:p>
    <w:p w:rsidR="00A32E06" w:rsidRPr="001E64F3" w:rsidRDefault="00A32E06" w:rsidP="00A32E06">
      <w:pPr>
        <w:spacing w:after="49"/>
        <w:ind w:left="-5" w:right="34"/>
        <w:rPr>
          <w:rFonts w:ascii="Times New Roman" w:hAnsi="Times New Roman"/>
          <w:color w:val="auto"/>
        </w:rPr>
      </w:pPr>
      <w:r w:rsidRPr="001E64F3">
        <w:rPr>
          <w:rFonts w:ascii="Times New Roman" w:hAnsi="Times New Roman"/>
          <w:color w:val="auto"/>
        </w:rPr>
        <w:t xml:space="preserve">Ai fini del pagamento del corrispettivo contrattuale l’Operatore economico potrà emettere fattura </w:t>
      </w:r>
      <w:r w:rsidR="00642D59">
        <w:rPr>
          <w:rFonts w:ascii="Times New Roman" w:hAnsi="Times New Roman"/>
          <w:color w:val="auto"/>
        </w:rPr>
        <w:t xml:space="preserve">con cadenza trimestrale </w:t>
      </w:r>
      <w:proofErr w:type="gramStart"/>
      <w:r w:rsidR="00642D59">
        <w:rPr>
          <w:rFonts w:ascii="Times New Roman" w:hAnsi="Times New Roman"/>
          <w:color w:val="auto"/>
        </w:rPr>
        <w:t>posticipata</w:t>
      </w:r>
      <w:r w:rsidRPr="001E64F3">
        <w:rPr>
          <w:rFonts w:ascii="Times New Roman" w:hAnsi="Times New Roman"/>
          <w:color w:val="auto"/>
        </w:rPr>
        <w:t>;</w:t>
      </w:r>
      <w:proofErr w:type="gramEnd"/>
      <w:r w:rsidRPr="001E64F3">
        <w:rPr>
          <w:rFonts w:ascii="Times New Roman" w:hAnsi="Times New Roman"/>
          <w:color w:val="auto"/>
        </w:rPr>
        <w:t xml:space="preserve"> la fattura dovrà essere emessa in forma elettronica ai sensi e per gli effetti del Decreto del Ministero dell’Economia e delle Finanze N. 55 del 3 aprile 2013, inviando il documento elettronico al Sistema di Interscambio che si occuperà di recapitare il documento ricevuto all’Ente destinatario, identificata dal seguente Codice Univoco Ufficio – CUU “</w:t>
      </w:r>
      <w:r w:rsidR="00A360E2" w:rsidRPr="00A360E2">
        <w:rPr>
          <w:rFonts w:ascii="Times New Roman" w:hAnsi="Times New Roman"/>
          <w:color w:val="auto"/>
        </w:rPr>
        <w:t xml:space="preserve"> </w:t>
      </w:r>
      <w:r w:rsidR="00A360E2" w:rsidRPr="00A8235B">
        <w:rPr>
          <w:rFonts w:ascii="Times New Roman" w:hAnsi="Times New Roman"/>
          <w:color w:val="auto"/>
        </w:rPr>
        <w:t>WD4UO9</w:t>
      </w:r>
      <w:r w:rsidRPr="001E64F3">
        <w:rPr>
          <w:rFonts w:ascii="Times New Roman" w:hAnsi="Times New Roman"/>
          <w:color w:val="auto"/>
        </w:rPr>
        <w:t xml:space="preserve">”. Il pagamento della fattura avverrà entro 30 (trenta) giorni solari, decorrenti dalla data di ricevimento, sul conto corrente dedicato di cui alla tracciabilità dei flussi finanziari. </w:t>
      </w:r>
      <w:r w:rsidR="006E39BE">
        <w:rPr>
          <w:rFonts w:ascii="Times New Roman" w:hAnsi="Times New Roman"/>
          <w:color w:val="auto"/>
        </w:rPr>
        <w:t>Le fatture sono soggette a</w:t>
      </w:r>
      <w:r w:rsidRPr="001E64F3">
        <w:rPr>
          <w:rFonts w:ascii="Times New Roman" w:hAnsi="Times New Roman"/>
          <w:color w:val="auto"/>
        </w:rPr>
        <w:t xml:space="preserve"> “</w:t>
      </w:r>
      <w:r w:rsidRPr="001E64F3">
        <w:rPr>
          <w:rFonts w:ascii="Times New Roman" w:eastAsia="Calibri" w:hAnsi="Times New Roman"/>
          <w:i/>
          <w:color w:val="auto"/>
        </w:rPr>
        <w:t>Split Payment</w:t>
      </w:r>
      <w:r w:rsidRPr="001E64F3">
        <w:rPr>
          <w:rFonts w:ascii="Times New Roman" w:hAnsi="Times New Roman"/>
          <w:color w:val="auto"/>
        </w:rPr>
        <w:t xml:space="preserve">”. La fattura, intestata all’Ente, dovrà contenere, pena il rifiuto della stessa: </w:t>
      </w:r>
    </w:p>
    <w:p w:rsidR="00642D59" w:rsidRPr="00642D59" w:rsidRDefault="00642D59" w:rsidP="00642D59">
      <w:pPr>
        <w:numPr>
          <w:ilvl w:val="0"/>
          <w:numId w:val="3"/>
        </w:numPr>
        <w:spacing w:after="143" w:line="259" w:lineRule="auto"/>
        <w:ind w:right="34" w:hanging="360"/>
        <w:rPr>
          <w:rFonts w:ascii="Times New Roman" w:hAnsi="Times New Roman"/>
          <w:color w:val="auto"/>
        </w:rPr>
      </w:pPr>
      <w:r w:rsidRPr="00642D59">
        <w:rPr>
          <w:rFonts w:ascii="Times New Roman" w:hAnsi="Times New Roman"/>
          <w:color w:val="auto"/>
        </w:rPr>
        <w:t>La partita IVA dell’Ente :  02118311006</w:t>
      </w:r>
    </w:p>
    <w:p w:rsidR="00A32E06" w:rsidRPr="001E64F3" w:rsidRDefault="00A32E06" w:rsidP="00A32E06">
      <w:pPr>
        <w:numPr>
          <w:ilvl w:val="0"/>
          <w:numId w:val="3"/>
        </w:numPr>
        <w:spacing w:after="143" w:line="259" w:lineRule="auto"/>
        <w:ind w:right="34" w:hanging="360"/>
        <w:rPr>
          <w:rFonts w:ascii="Times New Roman" w:hAnsi="Times New Roman"/>
          <w:color w:val="auto"/>
        </w:rPr>
      </w:pPr>
      <w:r w:rsidRPr="001E64F3">
        <w:rPr>
          <w:rFonts w:ascii="Times New Roman" w:hAnsi="Times New Roman"/>
          <w:color w:val="auto"/>
        </w:rPr>
        <w:t>Il riferimento al contratto (n° di protocollo e data</w:t>
      </w:r>
      <w:proofErr w:type="gramStart"/>
      <w:r w:rsidRPr="001E64F3">
        <w:rPr>
          <w:rFonts w:ascii="Times New Roman" w:hAnsi="Times New Roman"/>
          <w:color w:val="auto"/>
        </w:rPr>
        <w:t>);</w:t>
      </w:r>
      <w:proofErr w:type="gramEnd"/>
      <w:r w:rsidRPr="001E64F3">
        <w:rPr>
          <w:rFonts w:ascii="Times New Roman" w:hAnsi="Times New Roman"/>
          <w:color w:val="auto"/>
        </w:rPr>
        <w:t xml:space="preserve"> </w:t>
      </w:r>
    </w:p>
    <w:p w:rsidR="00A32E06" w:rsidRPr="001E64F3" w:rsidRDefault="00A32E06" w:rsidP="00642D59">
      <w:pPr>
        <w:numPr>
          <w:ilvl w:val="0"/>
          <w:numId w:val="3"/>
        </w:numPr>
        <w:spacing w:after="143" w:line="259" w:lineRule="auto"/>
        <w:ind w:right="34" w:hanging="360"/>
        <w:rPr>
          <w:rFonts w:ascii="Times New Roman" w:hAnsi="Times New Roman"/>
          <w:color w:val="auto"/>
        </w:rPr>
      </w:pPr>
      <w:r w:rsidRPr="001E64F3">
        <w:rPr>
          <w:rFonts w:ascii="Times New Roman" w:hAnsi="Times New Roman"/>
          <w:color w:val="auto"/>
        </w:rPr>
        <w:t>Il CIG</w:t>
      </w:r>
      <w:r w:rsidR="00642D59">
        <w:rPr>
          <w:rFonts w:ascii="Times New Roman" w:hAnsi="Times New Roman"/>
          <w:color w:val="auto"/>
        </w:rPr>
        <w:t xml:space="preserve"> : </w:t>
      </w:r>
      <w:r w:rsidR="00642D59" w:rsidRPr="00642D59">
        <w:rPr>
          <w:rFonts w:ascii="Times New Roman" w:hAnsi="Times New Roman"/>
          <w:color w:val="auto"/>
        </w:rPr>
        <w:t>7925429EE</w:t>
      </w:r>
      <w:proofErr w:type="gramStart"/>
      <w:r w:rsidR="00642D59" w:rsidRPr="00642D59">
        <w:rPr>
          <w:rFonts w:ascii="Times New Roman" w:hAnsi="Times New Roman"/>
          <w:color w:val="auto"/>
        </w:rPr>
        <w:t>5</w:t>
      </w:r>
      <w:r w:rsidRPr="001E64F3">
        <w:rPr>
          <w:rFonts w:ascii="Times New Roman" w:hAnsi="Times New Roman"/>
          <w:color w:val="auto"/>
        </w:rPr>
        <w:t>;</w:t>
      </w:r>
      <w:proofErr w:type="gramEnd"/>
      <w:r w:rsidRPr="001E64F3">
        <w:rPr>
          <w:rFonts w:ascii="Times New Roman" w:hAnsi="Times New Roman"/>
          <w:color w:val="auto"/>
        </w:rPr>
        <w:t xml:space="preserve"> </w:t>
      </w:r>
    </w:p>
    <w:p w:rsidR="00A32E06" w:rsidRPr="001E64F3" w:rsidRDefault="00A32E06" w:rsidP="00642D59">
      <w:pPr>
        <w:numPr>
          <w:ilvl w:val="0"/>
          <w:numId w:val="3"/>
        </w:numPr>
        <w:spacing w:after="143" w:line="259" w:lineRule="auto"/>
        <w:ind w:right="34" w:hanging="360"/>
        <w:rPr>
          <w:rFonts w:ascii="Times New Roman" w:hAnsi="Times New Roman"/>
          <w:color w:val="auto"/>
        </w:rPr>
      </w:pPr>
      <w:r w:rsidRPr="001E64F3">
        <w:rPr>
          <w:rFonts w:ascii="Times New Roman" w:hAnsi="Times New Roman"/>
          <w:color w:val="auto"/>
        </w:rPr>
        <w:t>Il CUP</w:t>
      </w:r>
      <w:r w:rsidR="00642D59">
        <w:rPr>
          <w:rFonts w:ascii="Times New Roman" w:hAnsi="Times New Roman"/>
          <w:color w:val="auto"/>
        </w:rPr>
        <w:t xml:space="preserve"> </w:t>
      </w:r>
      <w:r w:rsidR="00642D59" w:rsidRPr="00642D59">
        <w:rPr>
          <w:rFonts w:ascii="Times New Roman" w:hAnsi="Times New Roman"/>
          <w:color w:val="auto"/>
        </w:rPr>
        <w:t>B53D</w:t>
      </w:r>
      <w:proofErr w:type="gramStart"/>
      <w:r w:rsidR="00642D59" w:rsidRPr="00642D59">
        <w:rPr>
          <w:rFonts w:ascii="Times New Roman" w:hAnsi="Times New Roman"/>
          <w:color w:val="auto"/>
        </w:rPr>
        <w:t>13000720007</w:t>
      </w:r>
      <w:r w:rsidRPr="001E64F3">
        <w:rPr>
          <w:rFonts w:ascii="Times New Roman" w:hAnsi="Times New Roman"/>
          <w:color w:val="auto"/>
        </w:rPr>
        <w:t>;</w:t>
      </w:r>
      <w:proofErr w:type="gramEnd"/>
      <w:r w:rsidRPr="001E64F3">
        <w:rPr>
          <w:rFonts w:ascii="Times New Roman" w:hAnsi="Times New Roman"/>
          <w:color w:val="auto"/>
        </w:rPr>
        <w:t xml:space="preserve"> </w:t>
      </w:r>
    </w:p>
    <w:p w:rsidR="00A32E06" w:rsidRPr="001E64F3" w:rsidRDefault="00A32E06" w:rsidP="00A32E06">
      <w:pPr>
        <w:numPr>
          <w:ilvl w:val="0"/>
          <w:numId w:val="3"/>
        </w:numPr>
        <w:spacing w:after="146" w:line="259" w:lineRule="auto"/>
        <w:ind w:right="34" w:hanging="360"/>
        <w:rPr>
          <w:rFonts w:ascii="Times New Roman" w:hAnsi="Times New Roman"/>
          <w:color w:val="auto"/>
        </w:rPr>
      </w:pPr>
      <w:r w:rsidRPr="001E64F3">
        <w:rPr>
          <w:rFonts w:ascii="Times New Roman" w:hAnsi="Times New Roman"/>
          <w:color w:val="auto"/>
        </w:rPr>
        <w:t xml:space="preserve">Il CUU (Codice Univoco Ufficio): </w:t>
      </w:r>
      <w:r w:rsidR="00A8235B" w:rsidRPr="00A8235B">
        <w:rPr>
          <w:rFonts w:ascii="Times New Roman" w:hAnsi="Times New Roman"/>
          <w:color w:val="auto"/>
        </w:rPr>
        <w:t>WD4UO9</w:t>
      </w:r>
      <w:r w:rsidRPr="001E64F3">
        <w:rPr>
          <w:rFonts w:ascii="Times New Roman" w:hAnsi="Times New Roman"/>
          <w:color w:val="auto"/>
        </w:rPr>
        <w:t xml:space="preserve">; </w:t>
      </w:r>
    </w:p>
    <w:p w:rsidR="00A32E06" w:rsidRPr="001E64F3" w:rsidRDefault="00A32E06" w:rsidP="00A32E06">
      <w:pPr>
        <w:numPr>
          <w:ilvl w:val="0"/>
          <w:numId w:val="3"/>
        </w:numPr>
        <w:spacing w:after="143" w:line="259" w:lineRule="auto"/>
        <w:ind w:right="34" w:hanging="360"/>
        <w:rPr>
          <w:rFonts w:ascii="Times New Roman" w:hAnsi="Times New Roman"/>
          <w:color w:val="auto"/>
        </w:rPr>
      </w:pPr>
      <w:r w:rsidRPr="001E64F3">
        <w:rPr>
          <w:rFonts w:ascii="Times New Roman" w:hAnsi="Times New Roman"/>
          <w:color w:val="auto"/>
        </w:rPr>
        <w:t xml:space="preserve">L’importo imponibile; </w:t>
      </w:r>
    </w:p>
    <w:p w:rsidR="00A32E06" w:rsidRPr="001E64F3" w:rsidRDefault="00A32E06" w:rsidP="00A32E06">
      <w:pPr>
        <w:numPr>
          <w:ilvl w:val="0"/>
          <w:numId w:val="3"/>
        </w:numPr>
        <w:spacing w:after="146" w:line="259" w:lineRule="auto"/>
        <w:ind w:right="34" w:hanging="360"/>
        <w:rPr>
          <w:rFonts w:ascii="Times New Roman" w:hAnsi="Times New Roman"/>
          <w:color w:val="auto"/>
        </w:rPr>
      </w:pPr>
      <w:r w:rsidRPr="001E64F3">
        <w:rPr>
          <w:rFonts w:ascii="Times New Roman" w:hAnsi="Times New Roman"/>
          <w:color w:val="auto"/>
        </w:rPr>
        <w:t xml:space="preserve">L’IVA; </w:t>
      </w:r>
    </w:p>
    <w:p w:rsidR="00A32E06" w:rsidRPr="001E64F3" w:rsidRDefault="00A32E06" w:rsidP="00A32E06">
      <w:pPr>
        <w:numPr>
          <w:ilvl w:val="0"/>
          <w:numId w:val="3"/>
        </w:numPr>
        <w:spacing w:after="147" w:line="259" w:lineRule="auto"/>
        <w:ind w:right="34" w:hanging="360"/>
        <w:rPr>
          <w:rFonts w:ascii="Times New Roman" w:hAnsi="Times New Roman"/>
          <w:color w:val="auto"/>
        </w:rPr>
      </w:pPr>
      <w:r w:rsidRPr="001E64F3">
        <w:rPr>
          <w:rFonts w:ascii="Times New Roman" w:hAnsi="Times New Roman"/>
          <w:color w:val="auto"/>
        </w:rPr>
        <w:t xml:space="preserve">Il totale della fattura; </w:t>
      </w:r>
    </w:p>
    <w:p w:rsidR="00A32E06" w:rsidRPr="001E64F3" w:rsidRDefault="00A32E06" w:rsidP="00A32E06">
      <w:pPr>
        <w:numPr>
          <w:ilvl w:val="0"/>
          <w:numId w:val="3"/>
        </w:numPr>
        <w:spacing w:after="145" w:line="259" w:lineRule="auto"/>
        <w:ind w:right="34" w:hanging="360"/>
        <w:rPr>
          <w:rFonts w:ascii="Times New Roman" w:hAnsi="Times New Roman"/>
          <w:color w:val="auto"/>
        </w:rPr>
      </w:pPr>
      <w:r w:rsidRPr="001E64F3">
        <w:rPr>
          <w:rFonts w:ascii="Times New Roman" w:hAnsi="Times New Roman"/>
          <w:color w:val="auto"/>
        </w:rPr>
        <w:t xml:space="preserve">L’oggetto del contratto; </w:t>
      </w:r>
    </w:p>
    <w:p w:rsidR="00A32E06" w:rsidRPr="001E64F3" w:rsidRDefault="00A32E06" w:rsidP="00A32E06">
      <w:pPr>
        <w:numPr>
          <w:ilvl w:val="0"/>
          <w:numId w:val="3"/>
        </w:numPr>
        <w:spacing w:after="97" w:line="259" w:lineRule="auto"/>
        <w:ind w:right="34" w:hanging="360"/>
        <w:rPr>
          <w:rFonts w:ascii="Times New Roman" w:hAnsi="Times New Roman"/>
          <w:color w:val="auto"/>
        </w:rPr>
      </w:pPr>
      <w:r w:rsidRPr="001E64F3">
        <w:rPr>
          <w:rFonts w:ascii="Times New Roman" w:hAnsi="Times New Roman"/>
          <w:color w:val="auto"/>
        </w:rPr>
        <w:t xml:space="preserve">Il codice IBAN del conto corrente dedicato di cui alla Legge 136/2010. </w:t>
      </w:r>
    </w:p>
    <w:p w:rsidR="00A32E06" w:rsidRPr="002E4645" w:rsidRDefault="00A32E06" w:rsidP="00A32E06">
      <w:pPr>
        <w:ind w:left="-5" w:right="34"/>
        <w:rPr>
          <w:rFonts w:ascii="Times New Roman" w:hAnsi="Times New Roman"/>
          <w:color w:val="auto"/>
        </w:rPr>
      </w:pPr>
      <w:r w:rsidRPr="001E64F3">
        <w:rPr>
          <w:rFonts w:ascii="Times New Roman" w:hAnsi="Times New Roman"/>
          <w:color w:val="auto"/>
        </w:rPr>
        <w:t xml:space="preserve">Ai fini del pagamento del corrispettivo l’Ente procederà ad acquisire il documento unico di regolarità contributiva (D.U.R.C.), attestante la regolarità in ordine al versamento dei contributi previdenziali e dei contributi assicurativi obbligatori per gli infortuni sul lavoro e le malattie professionali dei dipendenti. </w:t>
      </w:r>
      <w:r w:rsidRPr="007958A8">
        <w:rPr>
          <w:rFonts w:ascii="Times New Roman" w:hAnsi="Times New Roman"/>
          <w:color w:val="auto"/>
        </w:rPr>
        <w:t>L’Ente, in ottemperanza alle disposizioni previste dall’art. 48-bis del D.P.R. 602 del 29 settembre 1973, con le modalità di cui al Decreto del Ministero dell’Economia e delle Finanze del 18 gennaio 2008 n</w:t>
      </w:r>
      <w:r w:rsidRPr="00AC15D6">
        <w:rPr>
          <w:rFonts w:ascii="Times New Roman" w:hAnsi="Times New Roman"/>
          <w:color w:val="auto"/>
        </w:rPr>
        <w:t>. 40</w:t>
      </w:r>
      <w:r w:rsidR="007958A8" w:rsidRPr="00AC15D6">
        <w:rPr>
          <w:rFonts w:ascii="Times New Roman" w:hAnsi="Times New Roman"/>
          <w:color w:val="auto"/>
        </w:rPr>
        <w:t>, parzialmente modificati dalla Legge 205/2017</w:t>
      </w:r>
      <w:r w:rsidRPr="00AC15D6">
        <w:rPr>
          <w:rFonts w:ascii="Times New Roman" w:hAnsi="Times New Roman"/>
          <w:color w:val="auto"/>
        </w:rPr>
        <w:t xml:space="preserve">, per ogni pagamento di importo superiore ad euro </w:t>
      </w:r>
      <w:r w:rsidR="00256C8A" w:rsidRPr="00AC15D6">
        <w:rPr>
          <w:rFonts w:ascii="Times New Roman" w:hAnsi="Times New Roman"/>
          <w:color w:val="auto"/>
        </w:rPr>
        <w:t>5</w:t>
      </w:r>
      <w:r w:rsidRPr="00AC15D6">
        <w:rPr>
          <w:rFonts w:ascii="Times New Roman" w:hAnsi="Times New Roman"/>
          <w:color w:val="auto"/>
        </w:rPr>
        <w:t>.000,00 procederà a verificare se il beneficiario è inadempiente all’obbligo di versamento derivante dalla notifica di una o più cartelle di pagamento</w:t>
      </w:r>
      <w:r w:rsidRPr="007958A8">
        <w:rPr>
          <w:rFonts w:ascii="Times New Roman" w:hAnsi="Times New Roman"/>
          <w:color w:val="auto"/>
        </w:rPr>
        <w:t xml:space="preserve"> per un ammontare complessivo pari almeno a tale importo. Nel caso in cui la società Equitalia S.p.A. comunichi che risulta un inadempimento a carico del beneficiario l’Ente applicherà quanto disposto dall’art. 3 del decreto di attuazione di cui sopra.</w:t>
      </w:r>
      <w:r w:rsidRPr="001E64F3">
        <w:rPr>
          <w:rFonts w:ascii="Times New Roman" w:hAnsi="Times New Roman"/>
          <w:color w:val="auto"/>
        </w:rPr>
        <w:t xml:space="preserve"> L’Operatore economico, sotto la propria esclusiva responsabilità, renderà tempestivamente note all’Ente le variazioni che si verificassero circa le modalità di accredito di cui sopra. In difetto di tale comunicazione, anche se le variazioni venissero </w:t>
      </w:r>
      <w:r w:rsidRPr="002E4645">
        <w:rPr>
          <w:rFonts w:ascii="Times New Roman" w:hAnsi="Times New Roman"/>
          <w:color w:val="auto"/>
        </w:rPr>
        <w:t xml:space="preserve">pubblicate nei modi di legge, l’Operatore economico non potrà sollevare eccezioni in ordine ad eventuale ritardo del pagamento, né in ordine a pagamento già effettuato. In sede di liquidazione delle fatture potranno essere recuperate le spese per l’applicazione di eventuali penali, di cui all’articolo 16 del presente contratto, l’Ente potrà sospendere, ferma restando l’applicazione delle eventuali penali, i pagamenti all’Operatore economico cui sono state contestate inadempienze nell’esecuzione della fornitura, fino al completo adempimento degli obblighi contrattuali (art. 1460 C.C.). Tale sospensione potrà verificarsi anche qualora insorgano contestazioni di natura amministrativa. </w:t>
      </w:r>
    </w:p>
    <w:p w:rsidR="00A8235B" w:rsidRPr="002E4645" w:rsidRDefault="00A8235B" w:rsidP="00A32E06">
      <w:pPr>
        <w:pStyle w:val="Titolo1"/>
        <w:ind w:left="-5" w:right="0"/>
        <w:rPr>
          <w:rFonts w:ascii="Times New Roman" w:hAnsi="Times New Roman" w:cs="Times New Roman"/>
          <w:color w:val="auto"/>
        </w:rPr>
      </w:pPr>
    </w:p>
    <w:p w:rsidR="00A8235B" w:rsidRPr="002E4645" w:rsidRDefault="00A32E06" w:rsidP="00A8235B">
      <w:pPr>
        <w:pStyle w:val="Titolo1"/>
        <w:ind w:left="-5" w:right="0"/>
        <w:rPr>
          <w:rFonts w:ascii="Times New Roman" w:hAnsi="Times New Roman" w:cs="Times New Roman"/>
          <w:color w:val="auto"/>
        </w:rPr>
      </w:pPr>
      <w:r w:rsidRPr="002E4645">
        <w:rPr>
          <w:rFonts w:ascii="Times New Roman" w:hAnsi="Times New Roman" w:cs="Times New Roman"/>
          <w:color w:val="auto"/>
        </w:rPr>
        <w:t>Art. 1</w:t>
      </w:r>
      <w:r w:rsidR="004B64A2" w:rsidRPr="002E4645">
        <w:rPr>
          <w:rFonts w:ascii="Times New Roman" w:hAnsi="Times New Roman" w:cs="Times New Roman"/>
          <w:color w:val="auto"/>
        </w:rPr>
        <w:t>2</w:t>
      </w:r>
      <w:r w:rsidRPr="002E4645">
        <w:rPr>
          <w:rFonts w:ascii="Times New Roman" w:hAnsi="Times New Roman" w:cs="Times New Roman"/>
          <w:color w:val="auto"/>
        </w:rPr>
        <w:t xml:space="preserve"> - </w:t>
      </w:r>
      <w:r w:rsidR="00A8235B" w:rsidRPr="002E4645">
        <w:rPr>
          <w:rFonts w:ascii="Times New Roman" w:hAnsi="Times New Roman" w:cs="Times New Roman"/>
          <w:color w:val="auto"/>
        </w:rPr>
        <w:t xml:space="preserve">Obblighi di tracciabilità dei flussi finanziari (art. 3 comma 8 L.136/2010) </w:t>
      </w:r>
    </w:p>
    <w:p w:rsidR="00A8235B" w:rsidRPr="002E4645" w:rsidRDefault="00A8235B" w:rsidP="00A8235B">
      <w:pPr>
        <w:ind w:left="32" w:right="174"/>
        <w:rPr>
          <w:rFonts w:ascii="Times New Roman" w:hAnsi="Times New Roman"/>
          <w:color w:val="auto"/>
        </w:rPr>
      </w:pPr>
      <w:r w:rsidRPr="002E4645">
        <w:rPr>
          <w:rFonts w:ascii="Times New Roman" w:hAnsi="Times New Roman"/>
          <w:color w:val="auto"/>
        </w:rPr>
        <w:t xml:space="preserve">L’Operatore Economico, in base all’art. 3, paragrafo 8 della Legge del 13 agosto 2010, N. 136 (e sue modifiche), accetta di adeguarsi, a pena dell’assoluta nullità del contratto, alla legislazione in materia di tracciabilità dei flussi finanziari relativi all’oggetto del contratto. </w:t>
      </w:r>
    </w:p>
    <w:p w:rsidR="00A8235B" w:rsidRPr="002E4645" w:rsidRDefault="00A8235B" w:rsidP="00A8235B">
      <w:pPr>
        <w:ind w:left="32" w:right="174"/>
        <w:rPr>
          <w:rFonts w:ascii="Times New Roman" w:hAnsi="Times New Roman"/>
          <w:color w:val="auto"/>
        </w:rPr>
      </w:pPr>
      <w:r w:rsidRPr="002E4645">
        <w:rPr>
          <w:rFonts w:ascii="Times New Roman" w:hAnsi="Times New Roman"/>
          <w:color w:val="auto"/>
        </w:rPr>
        <w:t xml:space="preserve">L’Operatore Economico accetta di dare immediata notizia alla stazione appaltante e alla Prefettura – Ufficio territoriale del Governo della Provincia di Pisa, di qualsiasi inadempimento da parte di qualsiasi subappaltatore degli obblighi di tracciabilità finanziaria di cui venga a conoscenza. </w:t>
      </w:r>
    </w:p>
    <w:p w:rsidR="00A8235B" w:rsidRPr="002E4645" w:rsidRDefault="00A8235B" w:rsidP="00A8235B">
      <w:pPr>
        <w:spacing w:after="54" w:line="259" w:lineRule="auto"/>
        <w:ind w:left="15"/>
        <w:jc w:val="left"/>
        <w:rPr>
          <w:rFonts w:ascii="Times New Roman" w:hAnsi="Times New Roman"/>
          <w:color w:val="auto"/>
        </w:rPr>
      </w:pPr>
      <w:r w:rsidRPr="002E4645">
        <w:rPr>
          <w:rFonts w:ascii="Times New Roman" w:hAnsi="Times New Roman"/>
          <w:color w:val="auto"/>
        </w:rPr>
        <w:t xml:space="preserve"> </w:t>
      </w:r>
    </w:p>
    <w:p w:rsidR="00A8235B" w:rsidRPr="002E4645" w:rsidRDefault="00A8235B" w:rsidP="00A8235B">
      <w:pPr>
        <w:ind w:left="32" w:right="174"/>
        <w:rPr>
          <w:rFonts w:ascii="Times New Roman" w:hAnsi="Times New Roman"/>
          <w:color w:val="auto"/>
        </w:rPr>
      </w:pPr>
      <w:r w:rsidRPr="002E4645">
        <w:rPr>
          <w:rFonts w:ascii="Times New Roman" w:hAnsi="Times New Roman"/>
          <w:color w:val="auto"/>
        </w:rPr>
        <w:t xml:space="preserve">L’Operatore Economico accetta di comunicare tutti gli estremi del conto corrente dedicato alle </w:t>
      </w:r>
      <w:r w:rsidR="00673C61" w:rsidRPr="002E4645">
        <w:rPr>
          <w:rFonts w:ascii="Times New Roman" w:hAnsi="Times New Roman"/>
          <w:color w:val="auto"/>
        </w:rPr>
        <w:t xml:space="preserve">commesse pubbliche per tutte le </w:t>
      </w:r>
      <w:r w:rsidRPr="002E4645">
        <w:rPr>
          <w:rFonts w:ascii="Times New Roman" w:hAnsi="Times New Roman"/>
          <w:color w:val="auto"/>
        </w:rPr>
        <w:t xml:space="preserve">operazioni finanziarie relative al presente contratto. Ciò deve essere fatto entro 7 (sette) giorni decorrenti </w:t>
      </w:r>
      <w:r w:rsidRPr="002E4645">
        <w:rPr>
          <w:rFonts w:ascii="Times New Roman" w:hAnsi="Times New Roman"/>
          <w:color w:val="auto"/>
        </w:rPr>
        <w:lastRenderedPageBreak/>
        <w:t xml:space="preserve">dalla firma del presente contratto oppure, in caso di conti correnti già esistenti, dalla loro prima utilizzazione in operazioni finanziarie relative ad una commessa pubblica, nonché, nello stesso termine, le generalità ed il codice fiscale delle persone delegate ad operare su di essi. Gli stessi soggetti provvederanno, altresì a comunicare ogni modifica relativa ai dati trasmessi.  </w:t>
      </w:r>
    </w:p>
    <w:p w:rsidR="00A8235B" w:rsidRPr="002E4645" w:rsidRDefault="00A8235B" w:rsidP="00A8235B">
      <w:pPr>
        <w:ind w:left="32" w:right="174"/>
        <w:rPr>
          <w:rFonts w:ascii="Times New Roman" w:hAnsi="Times New Roman"/>
          <w:color w:val="auto"/>
        </w:rPr>
      </w:pPr>
      <w:r w:rsidRPr="002E4645">
        <w:rPr>
          <w:rFonts w:ascii="Times New Roman" w:hAnsi="Times New Roman"/>
          <w:color w:val="auto"/>
        </w:rPr>
        <w:t xml:space="preserve">Se l’Operatore Economico non utilizza il conto corrente specificato nel precedente paragrafo per le operazioni finanziarie relative al presente contratto, il contratto si risolverà in base a quanto previsto dall’art. 3, comma 8 della Legge N. 136/2010 (e successivi emendamenti), </w:t>
      </w:r>
    </w:p>
    <w:p w:rsidR="00A8235B" w:rsidRPr="002E4645" w:rsidRDefault="00A8235B" w:rsidP="00A8235B">
      <w:pPr>
        <w:ind w:left="32" w:right="174"/>
        <w:rPr>
          <w:rFonts w:ascii="Times New Roman" w:hAnsi="Times New Roman"/>
          <w:color w:val="auto"/>
        </w:rPr>
      </w:pPr>
      <w:r w:rsidRPr="002E4645">
        <w:rPr>
          <w:rFonts w:ascii="Times New Roman" w:hAnsi="Times New Roman"/>
          <w:color w:val="auto"/>
        </w:rPr>
        <w:t xml:space="preserve">Per permettere la tracciabilità dei flussi finanziari, tutte le fatture dovranno contenere il Codice di </w:t>
      </w:r>
      <w:r w:rsidR="0045515F" w:rsidRPr="002E4645">
        <w:rPr>
          <w:rFonts w:ascii="Times New Roman" w:hAnsi="Times New Roman"/>
          <w:color w:val="auto"/>
        </w:rPr>
        <w:t>Identificazione della gara CIG</w:t>
      </w:r>
      <w:r w:rsidR="00642D59">
        <w:rPr>
          <w:rFonts w:ascii="Times New Roman" w:hAnsi="Times New Roman"/>
          <w:color w:val="auto"/>
        </w:rPr>
        <w:t xml:space="preserve"> </w:t>
      </w:r>
      <w:r w:rsidR="00642D59" w:rsidRPr="00642D59">
        <w:rPr>
          <w:rFonts w:ascii="Times New Roman" w:hAnsi="Times New Roman"/>
          <w:color w:val="auto"/>
        </w:rPr>
        <w:t>7925429EE5</w:t>
      </w:r>
      <w:r w:rsidRPr="002E4645">
        <w:rPr>
          <w:rFonts w:ascii="Times New Roman" w:hAnsi="Times New Roman"/>
          <w:color w:val="auto"/>
        </w:rPr>
        <w:t xml:space="preserve">. </w:t>
      </w:r>
    </w:p>
    <w:p w:rsidR="00A8235B" w:rsidRPr="002E4645" w:rsidRDefault="00A8235B" w:rsidP="00A8235B">
      <w:pPr>
        <w:spacing w:after="54" w:line="259" w:lineRule="auto"/>
        <w:ind w:left="15"/>
        <w:jc w:val="left"/>
        <w:rPr>
          <w:rFonts w:ascii="Times New Roman" w:hAnsi="Times New Roman"/>
          <w:color w:val="auto"/>
        </w:rPr>
      </w:pPr>
      <w:r w:rsidRPr="002E4645">
        <w:rPr>
          <w:rFonts w:ascii="Times New Roman" w:hAnsi="Times New Roman"/>
          <w:color w:val="auto"/>
        </w:rPr>
        <w:t xml:space="preserve"> </w:t>
      </w:r>
    </w:p>
    <w:p w:rsidR="00A8235B" w:rsidRPr="002E4645" w:rsidRDefault="00A8235B" w:rsidP="00A8235B">
      <w:pPr>
        <w:ind w:left="32" w:right="174"/>
        <w:rPr>
          <w:rFonts w:ascii="Times New Roman" w:hAnsi="Times New Roman"/>
          <w:color w:val="auto"/>
        </w:rPr>
      </w:pPr>
      <w:r w:rsidRPr="002E4645">
        <w:rPr>
          <w:rFonts w:ascii="Times New Roman" w:hAnsi="Times New Roman"/>
          <w:color w:val="auto"/>
        </w:rPr>
        <w:t xml:space="preserve">L’operatore economico si obbliga a fornire all’IIT-Registro le informazioni relative ai conti correnti dedicati ai pagamenti da parte dell’IIT-Registro relativi al presente contratto oltre alle generalità ed il codice fiscale delle persone delegate ad operare su di essi. </w:t>
      </w:r>
    </w:p>
    <w:p w:rsidR="00A8235B" w:rsidRPr="002E4645" w:rsidRDefault="00A8235B" w:rsidP="00A8235B">
      <w:pPr>
        <w:spacing w:line="259" w:lineRule="auto"/>
        <w:ind w:left="15"/>
        <w:jc w:val="left"/>
        <w:rPr>
          <w:rFonts w:ascii="Times New Roman" w:hAnsi="Times New Roman"/>
          <w:color w:val="auto"/>
        </w:rPr>
      </w:pPr>
      <w:r w:rsidRPr="002E4645">
        <w:rPr>
          <w:rFonts w:ascii="Times New Roman" w:hAnsi="Times New Roman"/>
          <w:color w:val="auto"/>
        </w:rPr>
        <w:t xml:space="preserve"> </w:t>
      </w:r>
    </w:p>
    <w:p w:rsidR="00A8235B" w:rsidRPr="002E4645" w:rsidRDefault="00A8235B" w:rsidP="00A8235B">
      <w:pPr>
        <w:pStyle w:val="Titolo1"/>
        <w:ind w:left="-5" w:right="0"/>
        <w:rPr>
          <w:rFonts w:ascii="Times New Roman" w:hAnsi="Times New Roman" w:cs="Times New Roman"/>
          <w:color w:val="auto"/>
        </w:rPr>
      </w:pPr>
      <w:r w:rsidRPr="002E4645">
        <w:rPr>
          <w:rFonts w:ascii="Times New Roman" w:hAnsi="Times New Roman" w:cs="Times New Roman"/>
          <w:color w:val="auto"/>
        </w:rPr>
        <w:t xml:space="preserve"> </w:t>
      </w:r>
    </w:p>
    <w:p w:rsidR="00A8235B" w:rsidRPr="002E4645" w:rsidRDefault="00A8235B" w:rsidP="00A8235B">
      <w:pPr>
        <w:pStyle w:val="Titolo1"/>
        <w:ind w:left="-5" w:right="0"/>
        <w:rPr>
          <w:rFonts w:ascii="Times New Roman" w:hAnsi="Times New Roman" w:cs="Times New Roman"/>
          <w:color w:val="auto"/>
        </w:rPr>
      </w:pPr>
      <w:r w:rsidRPr="002E4645">
        <w:rPr>
          <w:rFonts w:ascii="Times New Roman" w:hAnsi="Times New Roman" w:cs="Times New Roman"/>
          <w:color w:val="auto"/>
        </w:rPr>
        <w:t>Art. 1</w:t>
      </w:r>
      <w:r w:rsidR="004B64A2" w:rsidRPr="002E4645">
        <w:rPr>
          <w:rFonts w:ascii="Times New Roman" w:hAnsi="Times New Roman" w:cs="Times New Roman"/>
          <w:color w:val="auto"/>
        </w:rPr>
        <w:t xml:space="preserve">3 </w:t>
      </w:r>
      <w:r w:rsidRPr="002E4645">
        <w:rPr>
          <w:rFonts w:ascii="Times New Roman" w:hAnsi="Times New Roman" w:cs="Times New Roman"/>
          <w:color w:val="auto"/>
        </w:rPr>
        <w:t xml:space="preserve">Clausola risolutiva espressa </w:t>
      </w:r>
    </w:p>
    <w:p w:rsidR="00A8235B" w:rsidRPr="002E4645" w:rsidRDefault="00A8235B" w:rsidP="00A8235B">
      <w:pPr>
        <w:ind w:left="32" w:right="174"/>
        <w:rPr>
          <w:rFonts w:ascii="Times New Roman" w:hAnsi="Times New Roman"/>
          <w:color w:val="auto"/>
        </w:rPr>
      </w:pPr>
      <w:r w:rsidRPr="002E4645">
        <w:rPr>
          <w:rFonts w:ascii="Times New Roman" w:hAnsi="Times New Roman"/>
          <w:color w:val="auto"/>
        </w:rPr>
        <w:t xml:space="preserve">Nel caso in cui l’Operatore Economico non adempia correttamente alle proprie obbligazioni riportate nel presente contratto l’IIT-Registro invierà all’Operatore Economico una lettera raccomandata, contestando puntualmente i comportamenti e gli inadempimenti ritenuti causa di possibile risoluzione, invitandola ad adempiere, nonché a un comportamento conforme al contratto in argomento. </w:t>
      </w:r>
    </w:p>
    <w:p w:rsidR="00A8235B" w:rsidRPr="002E4645" w:rsidRDefault="00A8235B" w:rsidP="00A8235B">
      <w:pPr>
        <w:ind w:left="32" w:right="174"/>
        <w:rPr>
          <w:rFonts w:ascii="Times New Roman" w:hAnsi="Times New Roman"/>
          <w:color w:val="auto"/>
        </w:rPr>
      </w:pPr>
      <w:r w:rsidRPr="002E4645">
        <w:rPr>
          <w:rFonts w:ascii="Times New Roman" w:hAnsi="Times New Roman"/>
          <w:color w:val="auto"/>
        </w:rPr>
        <w:t xml:space="preserve">Ove l’Operatore Economico nel termine di 15 (quindici) giorni dalla data di ricevimento della raccomandata A.R. di cui sopra, non adotti un comportamento conforme agli obblighi contrattuali, dandone contestuale conferma scritta allo IIT-Registro quest'ultimo riterrà risolto il contratto, ex art. 1456 c.c., fatto salvo il risarcimento del danno. </w:t>
      </w:r>
    </w:p>
    <w:p w:rsidR="00A8235B" w:rsidRPr="002E4645" w:rsidRDefault="00A8235B" w:rsidP="00A8235B">
      <w:pPr>
        <w:ind w:left="32" w:right="174"/>
        <w:rPr>
          <w:rFonts w:ascii="Times New Roman" w:hAnsi="Times New Roman"/>
          <w:color w:val="auto"/>
        </w:rPr>
      </w:pPr>
      <w:r w:rsidRPr="002E4645">
        <w:rPr>
          <w:rFonts w:ascii="Times New Roman" w:hAnsi="Times New Roman"/>
          <w:color w:val="auto"/>
        </w:rPr>
        <w:t xml:space="preserve">Qualora l’Operatore Economico non utilizzi il conto corrente indicato al precedente art. 10 per i movimenti finanziari relativi al presente contratto, lo stesso dovrà intendersi risolto di diritto secondo quanto disposto dall’art. 3, comma 8 della legge n. 136/2010. </w:t>
      </w:r>
    </w:p>
    <w:p w:rsidR="00A8235B" w:rsidRPr="002E4645" w:rsidRDefault="00A8235B" w:rsidP="00A8235B">
      <w:pPr>
        <w:ind w:left="32" w:right="174"/>
        <w:rPr>
          <w:rFonts w:ascii="Times New Roman" w:hAnsi="Times New Roman"/>
          <w:color w:val="auto"/>
        </w:rPr>
      </w:pPr>
    </w:p>
    <w:p w:rsidR="00A8235B" w:rsidRPr="002E4645" w:rsidRDefault="00A8235B" w:rsidP="00A8235B">
      <w:pPr>
        <w:pStyle w:val="Titolo1"/>
        <w:ind w:left="-5" w:right="0"/>
        <w:rPr>
          <w:rFonts w:ascii="Times New Roman" w:hAnsi="Times New Roman" w:cs="Times New Roman"/>
          <w:color w:val="auto"/>
          <w:lang w:val="fr-FR"/>
        </w:rPr>
      </w:pPr>
    </w:p>
    <w:p w:rsidR="00A32E06" w:rsidRPr="002E4645" w:rsidRDefault="00A32E06" w:rsidP="00A32E06">
      <w:pPr>
        <w:pStyle w:val="Titolo1"/>
        <w:ind w:left="-5" w:right="0"/>
        <w:rPr>
          <w:rFonts w:ascii="Times New Roman" w:hAnsi="Times New Roman" w:cs="Times New Roman"/>
          <w:color w:val="auto"/>
        </w:rPr>
      </w:pPr>
      <w:r w:rsidRPr="002E4645">
        <w:rPr>
          <w:rFonts w:ascii="Times New Roman" w:hAnsi="Times New Roman" w:cs="Times New Roman"/>
          <w:color w:val="auto"/>
        </w:rPr>
        <w:t>Art. 1</w:t>
      </w:r>
      <w:r w:rsidR="00642D59">
        <w:rPr>
          <w:rFonts w:ascii="Times New Roman" w:hAnsi="Times New Roman" w:cs="Times New Roman"/>
          <w:color w:val="auto"/>
        </w:rPr>
        <w:t>4</w:t>
      </w:r>
      <w:r w:rsidRPr="002E4645">
        <w:rPr>
          <w:rFonts w:ascii="Times New Roman" w:hAnsi="Times New Roman" w:cs="Times New Roman"/>
          <w:color w:val="auto"/>
        </w:rPr>
        <w:t xml:space="preserve"> - Penali </w:t>
      </w:r>
    </w:p>
    <w:p w:rsidR="00A32E06" w:rsidRPr="001E64F3" w:rsidRDefault="00A32E06" w:rsidP="00A32E06">
      <w:pPr>
        <w:ind w:left="-5" w:right="34"/>
        <w:rPr>
          <w:rFonts w:ascii="Times New Roman" w:hAnsi="Times New Roman"/>
          <w:color w:val="auto"/>
        </w:rPr>
      </w:pPr>
      <w:r w:rsidRPr="002E4645">
        <w:rPr>
          <w:rFonts w:ascii="Times New Roman" w:hAnsi="Times New Roman"/>
          <w:color w:val="auto"/>
        </w:rPr>
        <w:t xml:space="preserve">Per ogni giorno solare di ritardo </w:t>
      </w:r>
      <w:r w:rsidR="00642D59">
        <w:rPr>
          <w:rFonts w:ascii="Times New Roman" w:hAnsi="Times New Roman"/>
          <w:color w:val="auto"/>
        </w:rPr>
        <w:t>nello</w:t>
      </w:r>
      <w:r w:rsidR="00A8235B" w:rsidRPr="002E4645">
        <w:rPr>
          <w:rFonts w:ascii="Times New Roman" w:hAnsi="Times New Roman"/>
          <w:color w:val="auto"/>
        </w:rPr>
        <w:t xml:space="preserve"> svolgimento del servizio </w:t>
      </w:r>
      <w:r w:rsidR="00642D59">
        <w:rPr>
          <w:rFonts w:ascii="Times New Roman" w:hAnsi="Times New Roman"/>
          <w:color w:val="auto"/>
        </w:rPr>
        <w:t xml:space="preserve">da svolgere secondo le indicazioni </w:t>
      </w:r>
      <w:proofErr w:type="gramStart"/>
      <w:r w:rsidR="00642D59">
        <w:rPr>
          <w:rFonts w:ascii="Times New Roman" w:hAnsi="Times New Roman"/>
          <w:color w:val="auto"/>
        </w:rPr>
        <w:t xml:space="preserve">del </w:t>
      </w:r>
      <w:r w:rsidR="00A8235B" w:rsidRPr="002E4645">
        <w:rPr>
          <w:rFonts w:ascii="Times New Roman" w:hAnsi="Times New Roman"/>
          <w:color w:val="auto"/>
        </w:rPr>
        <w:t xml:space="preserve"> </w:t>
      </w:r>
      <w:r w:rsidR="00557B25">
        <w:rPr>
          <w:rFonts w:ascii="Times New Roman" w:hAnsi="Times New Roman"/>
          <w:color w:val="auto"/>
        </w:rPr>
        <w:t>disciplinare</w:t>
      </w:r>
      <w:proofErr w:type="gramEnd"/>
      <w:r w:rsidR="00557B25">
        <w:rPr>
          <w:rFonts w:ascii="Times New Roman" w:hAnsi="Times New Roman"/>
          <w:color w:val="auto"/>
        </w:rPr>
        <w:t xml:space="preserve"> di gara</w:t>
      </w:r>
      <w:bookmarkStart w:id="0" w:name="_GoBack"/>
      <w:bookmarkEnd w:id="0"/>
      <w:r w:rsidR="00A8235B" w:rsidRPr="002E4645">
        <w:rPr>
          <w:rFonts w:ascii="Times New Roman" w:hAnsi="Times New Roman"/>
          <w:color w:val="auto"/>
        </w:rPr>
        <w:t xml:space="preserve"> </w:t>
      </w:r>
      <w:r w:rsidRPr="002E4645">
        <w:rPr>
          <w:rFonts w:ascii="Times New Roman" w:hAnsi="Times New Roman"/>
          <w:color w:val="auto"/>
        </w:rPr>
        <w:t>si applica una penale corrispondente all’uno per mille dell’importo contrattuale, al netto dell’IVA e dell’eventuale costo relativo alla sicurezza sui luoghi di lavoro derivante dai rischi di natura</w:t>
      </w:r>
      <w:r w:rsidRPr="001E64F3">
        <w:rPr>
          <w:rFonts w:ascii="Times New Roman" w:hAnsi="Times New Roman"/>
          <w:color w:val="auto"/>
        </w:rPr>
        <w:t xml:space="preserve"> interferenziale. Nel caso in cui la prima verifica di conformità della fornitura abbia esito sfavorevole non si applicheranno le penali; qualora tuttavia l’Operatore economico non renda nuovamente la fornitura disponibile per la verifica di conformità entro i 20 (venti) giorni solari successivi al primo esito sfavorevole, ovvero la verifica di conformità risulti nuovamente negativa, si applicherà la penale sopra richiamata per ogni giorno solare di ritardo. Nell’ipotesi in cui l’importo delle penali applicabili superi l’ammontare del 10% (dieci per cento) dell’importo contrattuale, al netto dell’IVA e dell’eventuale costo relativo alla sicurezza sui luoghi di lavoro derivante dai rischi di natura interferenziale, l’Ente risolverà il contratto in danno all’Operatore economico, salvo il diritto al risarcimento dell’eventuale danno patito. Gli eventuali inadempimenti contrattuali che daranno luogo all’applicazione di penali di cui ai precedenti periodi verranno contestati all’Operatore economico per iscritto. L’Operatore economico dovrà comunicare in ogni caso le proprie deduzioni nel termine massimo di 5 (cinque) giorni lavorativi dalla stessa contestazione. Qualora dette deduzioni non siano accoglibili a giudizio dell’Ente ovvero non vi sia stata risposta o la stessa non sia giunta nel termine indicato, potranno essere applicate le penali sopra indicate. Le penali verranno regolate dall’Ente, o sui corrispettivi dovuti all’Operatore economico per le forniture già effettuate oppure sulla garanzia definitiva. In quest’ultimo caso la garanzia definitiva dovrà essere reintegrata entro i termini fissati dall’Ente.  </w:t>
      </w:r>
    </w:p>
    <w:p w:rsidR="00A8235B" w:rsidRDefault="00A8235B" w:rsidP="00A32E06">
      <w:pPr>
        <w:pStyle w:val="Titolo1"/>
        <w:ind w:left="-5" w:right="0"/>
        <w:rPr>
          <w:rFonts w:ascii="Times New Roman" w:hAnsi="Times New Roman" w:cs="Times New Roman"/>
          <w:color w:val="auto"/>
        </w:rPr>
      </w:pPr>
    </w:p>
    <w:p w:rsidR="00A8235B" w:rsidRDefault="00A8235B" w:rsidP="00A32E06">
      <w:pPr>
        <w:pStyle w:val="Titolo1"/>
        <w:ind w:left="-5" w:right="0"/>
        <w:rPr>
          <w:rFonts w:ascii="Times New Roman" w:hAnsi="Times New Roman" w:cs="Times New Roman"/>
          <w:color w:val="auto"/>
        </w:rPr>
      </w:pPr>
    </w:p>
    <w:p w:rsidR="00A32E06" w:rsidRPr="001E64F3" w:rsidRDefault="00A32E06" w:rsidP="00A32E06">
      <w:pPr>
        <w:pStyle w:val="Titolo1"/>
        <w:ind w:left="-5" w:right="0"/>
        <w:rPr>
          <w:rFonts w:ascii="Times New Roman" w:hAnsi="Times New Roman" w:cs="Times New Roman"/>
          <w:color w:val="auto"/>
        </w:rPr>
      </w:pPr>
      <w:r w:rsidRPr="001E64F3">
        <w:rPr>
          <w:rFonts w:ascii="Times New Roman" w:hAnsi="Times New Roman" w:cs="Times New Roman"/>
          <w:color w:val="auto"/>
        </w:rPr>
        <w:t>Art. 1</w:t>
      </w:r>
      <w:r w:rsidR="00642D59">
        <w:rPr>
          <w:rFonts w:ascii="Times New Roman" w:hAnsi="Times New Roman" w:cs="Times New Roman"/>
          <w:color w:val="auto"/>
        </w:rPr>
        <w:t>5</w:t>
      </w:r>
      <w:r w:rsidRPr="001E64F3">
        <w:rPr>
          <w:rFonts w:ascii="Times New Roman" w:hAnsi="Times New Roman" w:cs="Times New Roman"/>
          <w:color w:val="auto"/>
        </w:rPr>
        <w:t xml:space="preserve"> - Garanzia definitiva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 xml:space="preserve">L’Operatore economico ha costituito una garanzia definitiva di </w:t>
      </w:r>
      <w:r w:rsidRPr="002E4645">
        <w:rPr>
          <w:rFonts w:ascii="Times New Roman" w:hAnsi="Times New Roman"/>
          <w:color w:val="auto"/>
          <w:highlight w:val="yellow"/>
        </w:rPr>
        <w:t>euro ………………</w:t>
      </w:r>
      <w:proofErr w:type="gramStart"/>
      <w:r w:rsidRPr="002E4645">
        <w:rPr>
          <w:rFonts w:ascii="Times New Roman" w:hAnsi="Times New Roman"/>
          <w:color w:val="auto"/>
          <w:highlight w:val="yellow"/>
        </w:rPr>
        <w:t>…….</w:t>
      </w:r>
      <w:proofErr w:type="gramEnd"/>
      <w:r w:rsidRPr="002E4645">
        <w:rPr>
          <w:rFonts w:ascii="Times New Roman" w:hAnsi="Times New Roman"/>
          <w:color w:val="auto"/>
          <w:highlight w:val="yellow"/>
        </w:rPr>
        <w:t>. (……………………………………</w:t>
      </w:r>
      <w:proofErr w:type="gramStart"/>
      <w:r w:rsidRPr="002E4645">
        <w:rPr>
          <w:rFonts w:ascii="Times New Roman" w:hAnsi="Times New Roman"/>
          <w:color w:val="auto"/>
          <w:highlight w:val="yellow"/>
        </w:rPr>
        <w:t>…….</w:t>
      </w:r>
      <w:proofErr w:type="gramEnd"/>
      <w:r w:rsidRPr="002E4645">
        <w:rPr>
          <w:rFonts w:ascii="Times New Roman" w:hAnsi="Times New Roman"/>
          <w:color w:val="auto"/>
          <w:highlight w:val="yellow"/>
        </w:rPr>
        <w:t>/…), ai sensi dell’art. 103 del D.Lgs. 50/2016,</w:t>
      </w:r>
      <w:r w:rsidRPr="001E64F3">
        <w:rPr>
          <w:rFonts w:ascii="Times New Roman" w:hAnsi="Times New Roman"/>
          <w:color w:val="auto"/>
        </w:rPr>
        <w:t xml:space="preserve"> sotto forma di fideiussione. Detta cauzione è prestata a garanzia dell'adempimento di tutte le obbligazioni del contratto e del risarcimento dei danni derivanti dall'eventuale inadempimento delle obbligazioni stesse, nonché a garanzia del rimborso delle somme pagate in più all'Operatore economico rispetto alle risultanze della liquidazione finale, salva comunque la risarcibilità del maggior danno verso l'Operatore economico. La garanzia cessa di avere effetto solo alla data di emissione del </w:t>
      </w:r>
      <w:r w:rsidRPr="001E64F3">
        <w:rPr>
          <w:rFonts w:ascii="Times New Roman" w:hAnsi="Times New Roman"/>
          <w:color w:val="auto"/>
        </w:rPr>
        <w:lastRenderedPageBreak/>
        <w:t xml:space="preserve">certificato di verifica di conformità. L’Ente può richiedere all’Operatore economico la reintegrazione della garanzia ove questa sia venuta meno in tutto o in parte; in caso di inottemperanza, la reintegrazione si effettua a valere sui ratei di prezzo da corrispondere all'Operatore economico. Alla garanzia definitiva di cui al presente articolo si applicano le riduzioni previste dall'articolo 93, comma 7, del D.Lgs. 50/2016. La garanzia prevede espressamente la rinuncia al beneficio della preventiva escussione del debitore principale, la rinuncia all'eccezione di cui all'articolo 1957, secondo comma, del codice civile, nonché l'operatività della garanzia medesima entro quindici giorni, a semplice richiesta scritta dell’Ente. </w:t>
      </w:r>
    </w:p>
    <w:p w:rsidR="004B64A2" w:rsidRDefault="004B64A2" w:rsidP="00A32E06">
      <w:pPr>
        <w:pStyle w:val="Titolo1"/>
        <w:ind w:left="-5" w:right="0"/>
        <w:rPr>
          <w:rFonts w:ascii="Times New Roman" w:hAnsi="Times New Roman" w:cs="Times New Roman"/>
          <w:color w:val="auto"/>
        </w:rPr>
      </w:pPr>
    </w:p>
    <w:p w:rsidR="00A32E06" w:rsidRPr="001E64F3" w:rsidRDefault="00A32E06" w:rsidP="00A32E06">
      <w:pPr>
        <w:pStyle w:val="Titolo1"/>
        <w:ind w:left="-5" w:right="0"/>
        <w:rPr>
          <w:rFonts w:ascii="Times New Roman" w:hAnsi="Times New Roman" w:cs="Times New Roman"/>
          <w:color w:val="auto"/>
        </w:rPr>
      </w:pPr>
      <w:r w:rsidRPr="001E64F3">
        <w:rPr>
          <w:rFonts w:ascii="Times New Roman" w:hAnsi="Times New Roman" w:cs="Times New Roman"/>
          <w:color w:val="auto"/>
        </w:rPr>
        <w:t xml:space="preserve">Art. </w:t>
      </w:r>
      <w:r w:rsidR="00A360E2">
        <w:rPr>
          <w:rFonts w:ascii="Times New Roman" w:hAnsi="Times New Roman" w:cs="Times New Roman"/>
          <w:color w:val="auto"/>
        </w:rPr>
        <w:t>1</w:t>
      </w:r>
      <w:r w:rsidR="00642D59">
        <w:rPr>
          <w:rFonts w:ascii="Times New Roman" w:hAnsi="Times New Roman" w:cs="Times New Roman"/>
          <w:color w:val="auto"/>
        </w:rPr>
        <w:t>6</w:t>
      </w:r>
      <w:r w:rsidRPr="001E64F3">
        <w:rPr>
          <w:rFonts w:ascii="Times New Roman" w:hAnsi="Times New Roman" w:cs="Times New Roman"/>
          <w:color w:val="auto"/>
        </w:rPr>
        <w:t xml:space="preserve"> – Riservatezza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 xml:space="preserve">L’Operatore economico ha l’obbligo di mantenere e di far mantenere riservati i dati e le informazioni di cui venga in possesso, di non divulgarli in alcun modo e in qualsiasi forma e di non farne oggetto di utilizzazione a qualsiasi titolo per scopi diversi da quelli strettamente necessari all’esecuzione della prestazioni contrattuali. L’Operatore economico è, inoltre, responsabile per l’esatta osservanza da parte dei propri dipendenti, consulenti e collaboratori di quest’ultimi, degli obblighi di riservatezza anzidetti. In caso di inosservanza degli obblighi di riservatezza, l’Ente ha la facoltà di risolvere di diritto il presente contratto, fermo restando il risarcimento, da parte dell’Operatore economico, di tutti i danni derivanti. La violazione dei disposti del presente articolo, da parte sia dell’Operatore economico sia del proprio personale, costituirà uno dei motivi di giusta causa di risoluzione del contratto.  </w:t>
      </w:r>
    </w:p>
    <w:p w:rsidR="004B64A2" w:rsidRDefault="004B64A2" w:rsidP="00A32E06">
      <w:pPr>
        <w:pStyle w:val="Titolo1"/>
        <w:ind w:left="-5" w:right="0"/>
        <w:rPr>
          <w:rFonts w:ascii="Times New Roman" w:hAnsi="Times New Roman" w:cs="Times New Roman"/>
          <w:color w:val="auto"/>
        </w:rPr>
      </w:pPr>
    </w:p>
    <w:p w:rsidR="00A32E06" w:rsidRPr="001E64F3" w:rsidRDefault="00A32E06" w:rsidP="00A32E06">
      <w:pPr>
        <w:pStyle w:val="Titolo1"/>
        <w:ind w:left="-5" w:right="0"/>
        <w:rPr>
          <w:rFonts w:ascii="Times New Roman" w:hAnsi="Times New Roman" w:cs="Times New Roman"/>
          <w:color w:val="auto"/>
        </w:rPr>
      </w:pPr>
      <w:r w:rsidRPr="001E64F3">
        <w:rPr>
          <w:rFonts w:ascii="Times New Roman" w:hAnsi="Times New Roman" w:cs="Times New Roman"/>
          <w:color w:val="auto"/>
        </w:rPr>
        <w:t xml:space="preserve">Art. </w:t>
      </w:r>
      <w:r w:rsidR="00642D59">
        <w:rPr>
          <w:rFonts w:ascii="Times New Roman" w:hAnsi="Times New Roman" w:cs="Times New Roman"/>
          <w:color w:val="auto"/>
        </w:rPr>
        <w:t>17</w:t>
      </w:r>
      <w:r w:rsidRPr="001E64F3">
        <w:rPr>
          <w:rFonts w:ascii="Times New Roman" w:hAnsi="Times New Roman" w:cs="Times New Roman"/>
          <w:color w:val="auto"/>
        </w:rPr>
        <w:t xml:space="preserve"> - Norme regolatrici </w:t>
      </w:r>
    </w:p>
    <w:p w:rsidR="00A32E06" w:rsidRPr="001E64F3" w:rsidRDefault="00A32E06" w:rsidP="00A32E06">
      <w:pPr>
        <w:spacing w:after="48"/>
        <w:ind w:left="-5" w:right="34"/>
        <w:rPr>
          <w:rFonts w:ascii="Times New Roman" w:hAnsi="Times New Roman"/>
          <w:color w:val="auto"/>
        </w:rPr>
      </w:pPr>
      <w:r w:rsidRPr="001E64F3">
        <w:rPr>
          <w:rFonts w:ascii="Times New Roman" w:hAnsi="Times New Roman"/>
          <w:color w:val="auto"/>
        </w:rPr>
        <w:t xml:space="preserve">L’esecuzione del presente contratto è regolata, oltre che da quanto disposto nel medesimo: </w:t>
      </w:r>
    </w:p>
    <w:p w:rsidR="00A32E06" w:rsidRPr="001E64F3" w:rsidRDefault="00A32E06" w:rsidP="00A32E06">
      <w:pPr>
        <w:numPr>
          <w:ilvl w:val="0"/>
          <w:numId w:val="6"/>
        </w:numPr>
        <w:spacing w:after="114" w:line="259" w:lineRule="auto"/>
        <w:ind w:right="34" w:hanging="360"/>
        <w:rPr>
          <w:rFonts w:ascii="Times New Roman" w:hAnsi="Times New Roman"/>
          <w:color w:val="auto"/>
        </w:rPr>
      </w:pPr>
      <w:r w:rsidRPr="001E64F3">
        <w:rPr>
          <w:rFonts w:ascii="Times New Roman" w:hAnsi="Times New Roman"/>
          <w:color w:val="auto"/>
        </w:rPr>
        <w:t xml:space="preserve">Dal D.P. CNR del 4 maggio 2005, n. 0025034 pubblicato sulla G.U. della </w:t>
      </w:r>
    </w:p>
    <w:p w:rsidR="00A32E06" w:rsidRPr="001E64F3" w:rsidRDefault="00A32E06" w:rsidP="00A32E06">
      <w:pPr>
        <w:tabs>
          <w:tab w:val="center" w:pos="1257"/>
          <w:tab w:val="center" w:pos="2420"/>
          <w:tab w:val="center" w:pos="3139"/>
          <w:tab w:val="center" w:pos="3681"/>
          <w:tab w:val="center" w:pos="4221"/>
          <w:tab w:val="center" w:pos="4792"/>
          <w:tab w:val="center" w:pos="5835"/>
          <w:tab w:val="center" w:pos="7362"/>
          <w:tab w:val="right" w:pos="8549"/>
        </w:tabs>
        <w:spacing w:after="123" w:line="259" w:lineRule="auto"/>
        <w:jc w:val="left"/>
        <w:rPr>
          <w:rFonts w:ascii="Times New Roman" w:hAnsi="Times New Roman"/>
          <w:color w:val="auto"/>
        </w:rPr>
      </w:pPr>
      <w:r w:rsidRPr="001E64F3">
        <w:rPr>
          <w:rFonts w:ascii="Times New Roman" w:eastAsia="Calibri" w:hAnsi="Times New Roman"/>
          <w:color w:val="auto"/>
          <w:sz w:val="22"/>
        </w:rPr>
        <w:tab/>
      </w:r>
      <w:r w:rsidRPr="001E64F3">
        <w:rPr>
          <w:rFonts w:ascii="Times New Roman" w:hAnsi="Times New Roman"/>
          <w:color w:val="auto"/>
        </w:rPr>
        <w:t xml:space="preserve">Repubblica </w:t>
      </w:r>
      <w:r w:rsidRPr="001E64F3">
        <w:rPr>
          <w:rFonts w:ascii="Times New Roman" w:hAnsi="Times New Roman"/>
          <w:color w:val="auto"/>
        </w:rPr>
        <w:tab/>
        <w:t xml:space="preserve">Italiana </w:t>
      </w:r>
      <w:r w:rsidRPr="001E64F3">
        <w:rPr>
          <w:rFonts w:ascii="Times New Roman" w:hAnsi="Times New Roman"/>
          <w:color w:val="auto"/>
        </w:rPr>
        <w:tab/>
        <w:t xml:space="preserve">n. </w:t>
      </w:r>
      <w:r w:rsidRPr="001E64F3">
        <w:rPr>
          <w:rFonts w:ascii="Times New Roman" w:hAnsi="Times New Roman"/>
          <w:color w:val="auto"/>
        </w:rPr>
        <w:tab/>
        <w:t xml:space="preserve">124 </w:t>
      </w:r>
      <w:r w:rsidRPr="001E64F3">
        <w:rPr>
          <w:rFonts w:ascii="Times New Roman" w:hAnsi="Times New Roman"/>
          <w:color w:val="auto"/>
        </w:rPr>
        <w:tab/>
        <w:t xml:space="preserve">in </w:t>
      </w:r>
      <w:r w:rsidRPr="001E64F3">
        <w:rPr>
          <w:rFonts w:ascii="Times New Roman" w:hAnsi="Times New Roman"/>
          <w:color w:val="auto"/>
        </w:rPr>
        <w:tab/>
        <w:t xml:space="preserve">data </w:t>
      </w:r>
      <w:r w:rsidRPr="001E64F3">
        <w:rPr>
          <w:rFonts w:ascii="Times New Roman" w:hAnsi="Times New Roman"/>
          <w:color w:val="auto"/>
        </w:rPr>
        <w:tab/>
        <w:t xml:space="preserve">30/05/2005, </w:t>
      </w:r>
      <w:r w:rsidRPr="001E64F3">
        <w:rPr>
          <w:rFonts w:ascii="Times New Roman" w:hAnsi="Times New Roman"/>
          <w:color w:val="auto"/>
        </w:rPr>
        <w:tab/>
        <w:t xml:space="preserve">“Regolamento </w:t>
      </w:r>
      <w:r w:rsidRPr="001E64F3">
        <w:rPr>
          <w:rFonts w:ascii="Times New Roman" w:hAnsi="Times New Roman"/>
          <w:color w:val="auto"/>
        </w:rPr>
        <w:tab/>
        <w:t xml:space="preserve">di </w:t>
      </w:r>
    </w:p>
    <w:p w:rsidR="00A32E06" w:rsidRPr="001E64F3" w:rsidRDefault="00A32E06" w:rsidP="00A32E06">
      <w:pPr>
        <w:spacing w:after="172" w:line="259" w:lineRule="auto"/>
        <w:ind w:left="730" w:right="34"/>
        <w:rPr>
          <w:rFonts w:ascii="Times New Roman" w:hAnsi="Times New Roman"/>
          <w:color w:val="auto"/>
        </w:rPr>
      </w:pPr>
      <w:r w:rsidRPr="001E64F3">
        <w:rPr>
          <w:rFonts w:ascii="Times New Roman" w:hAnsi="Times New Roman"/>
          <w:color w:val="auto"/>
        </w:rPr>
        <w:t xml:space="preserve">Amministrazione, Contabilità e Finanza del Consiglio Nazionale delle Ricerche; </w:t>
      </w:r>
    </w:p>
    <w:p w:rsidR="00A32E06" w:rsidRPr="001E64F3" w:rsidRDefault="00A32E06" w:rsidP="00A32E06">
      <w:pPr>
        <w:numPr>
          <w:ilvl w:val="0"/>
          <w:numId w:val="6"/>
        </w:numPr>
        <w:spacing w:after="144" w:line="259" w:lineRule="auto"/>
        <w:ind w:right="34" w:hanging="360"/>
        <w:rPr>
          <w:rFonts w:ascii="Times New Roman" w:hAnsi="Times New Roman"/>
          <w:color w:val="auto"/>
        </w:rPr>
      </w:pPr>
      <w:r w:rsidRPr="001E64F3">
        <w:rPr>
          <w:rFonts w:ascii="Times New Roman" w:hAnsi="Times New Roman"/>
          <w:color w:val="auto"/>
        </w:rPr>
        <w:t xml:space="preserve">Dal Decreto legislativo 9 aprile 2008, n. </w:t>
      </w:r>
      <w:proofErr w:type="gramStart"/>
      <w:r w:rsidRPr="001E64F3">
        <w:rPr>
          <w:rFonts w:ascii="Times New Roman" w:hAnsi="Times New Roman"/>
          <w:color w:val="auto"/>
        </w:rPr>
        <w:t>81;</w:t>
      </w:r>
      <w:proofErr w:type="gramEnd"/>
      <w:r w:rsidRPr="001E64F3">
        <w:rPr>
          <w:rFonts w:ascii="Times New Roman" w:hAnsi="Times New Roman"/>
          <w:color w:val="auto"/>
        </w:rPr>
        <w:t xml:space="preserve"> </w:t>
      </w:r>
    </w:p>
    <w:p w:rsidR="00A32E06" w:rsidRPr="001E64F3" w:rsidRDefault="00A32E06" w:rsidP="00A32E06">
      <w:pPr>
        <w:numPr>
          <w:ilvl w:val="0"/>
          <w:numId w:val="6"/>
        </w:numPr>
        <w:spacing w:after="146" w:line="259" w:lineRule="auto"/>
        <w:ind w:right="34" w:hanging="360"/>
        <w:rPr>
          <w:rFonts w:ascii="Times New Roman" w:hAnsi="Times New Roman"/>
          <w:color w:val="auto"/>
        </w:rPr>
      </w:pPr>
      <w:r w:rsidRPr="001E64F3">
        <w:rPr>
          <w:rFonts w:ascii="Times New Roman" w:hAnsi="Times New Roman"/>
          <w:color w:val="auto"/>
        </w:rPr>
        <w:t xml:space="preserve">Dalla Legge 13 agosto 2010, n. 136; </w:t>
      </w:r>
    </w:p>
    <w:p w:rsidR="00A32E06" w:rsidRPr="001E64F3" w:rsidRDefault="00A32E06" w:rsidP="00A32E06">
      <w:pPr>
        <w:numPr>
          <w:ilvl w:val="0"/>
          <w:numId w:val="6"/>
        </w:numPr>
        <w:spacing w:after="144" w:line="259" w:lineRule="auto"/>
        <w:ind w:right="34" w:hanging="360"/>
        <w:rPr>
          <w:rFonts w:ascii="Times New Roman" w:hAnsi="Times New Roman"/>
          <w:color w:val="auto"/>
        </w:rPr>
      </w:pPr>
      <w:r w:rsidRPr="001E64F3">
        <w:rPr>
          <w:rFonts w:ascii="Times New Roman" w:hAnsi="Times New Roman"/>
          <w:color w:val="auto"/>
        </w:rPr>
        <w:t>Dalle disposizioni del Decreto legislativo 18 aprile 2016, n. 50</w:t>
      </w:r>
      <w:r w:rsidR="00AC15D6">
        <w:rPr>
          <w:rFonts w:ascii="Times New Roman" w:hAnsi="Times New Roman"/>
          <w:color w:val="auto"/>
        </w:rPr>
        <w:t xml:space="preserve"> modificato dal correttivo D.Lgs 56/2017</w:t>
      </w:r>
      <w:r w:rsidRPr="001E64F3">
        <w:rPr>
          <w:rFonts w:ascii="Times New Roman" w:hAnsi="Times New Roman"/>
          <w:color w:val="auto"/>
        </w:rPr>
        <w:t xml:space="preserve">; </w:t>
      </w:r>
    </w:p>
    <w:p w:rsidR="00A32E06" w:rsidRPr="001E64F3" w:rsidRDefault="00A32E06" w:rsidP="00A32E06">
      <w:pPr>
        <w:numPr>
          <w:ilvl w:val="0"/>
          <w:numId w:val="6"/>
        </w:numPr>
        <w:spacing w:after="172" w:line="259" w:lineRule="auto"/>
        <w:ind w:right="34" w:hanging="360"/>
        <w:rPr>
          <w:rFonts w:ascii="Times New Roman" w:hAnsi="Times New Roman"/>
          <w:color w:val="auto"/>
        </w:rPr>
      </w:pPr>
      <w:r w:rsidRPr="001E64F3">
        <w:rPr>
          <w:rFonts w:ascii="Times New Roman" w:hAnsi="Times New Roman"/>
          <w:color w:val="auto"/>
        </w:rPr>
        <w:t xml:space="preserve">Dalle vigenti disposizioni di legge e di regolamento per l’Amministrazione del patrimonio e per la Contabilità Generale dello Stato; </w:t>
      </w:r>
    </w:p>
    <w:p w:rsidR="00A32E06" w:rsidRPr="001E64F3" w:rsidRDefault="00A32E06" w:rsidP="00A32E06">
      <w:pPr>
        <w:numPr>
          <w:ilvl w:val="0"/>
          <w:numId w:val="6"/>
        </w:numPr>
        <w:spacing w:after="3" w:line="360" w:lineRule="auto"/>
        <w:ind w:right="34" w:hanging="360"/>
        <w:rPr>
          <w:rFonts w:ascii="Times New Roman" w:hAnsi="Times New Roman"/>
          <w:color w:val="auto"/>
        </w:rPr>
      </w:pPr>
      <w:r w:rsidRPr="001E64F3">
        <w:rPr>
          <w:rFonts w:ascii="Times New Roman" w:hAnsi="Times New Roman"/>
          <w:color w:val="auto"/>
        </w:rPr>
        <w:t xml:space="preserve">Dal Codice civile e dalle altre disposizioni normative in vigore in materia di contratti di diritto privato, per quanto non regolato dalle disposizioni dei precedenti punti.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 xml:space="preserve">In caso di discordanza o contrasto, gli atti ed i documenti tutti della procedura prodotti dall’Ente prevarranno sugli atti ed i documenti della procedura prodotti dall’Operatore economico, ad eccezione di eventuali proposte migliorative formulate dall’Operatore economico medesimo ed accettate dall’Ente. </w:t>
      </w:r>
    </w:p>
    <w:p w:rsidR="004B64A2" w:rsidRDefault="004B64A2" w:rsidP="00A32E06">
      <w:pPr>
        <w:pStyle w:val="Titolo1"/>
        <w:ind w:left="-5" w:right="0"/>
        <w:rPr>
          <w:rFonts w:ascii="Times New Roman" w:hAnsi="Times New Roman" w:cs="Times New Roman"/>
          <w:color w:val="auto"/>
        </w:rPr>
      </w:pPr>
    </w:p>
    <w:p w:rsidR="00A32E06" w:rsidRPr="001E64F3" w:rsidRDefault="00A32E06" w:rsidP="00A32E06">
      <w:pPr>
        <w:pStyle w:val="Titolo1"/>
        <w:ind w:left="-5" w:right="0"/>
        <w:rPr>
          <w:rFonts w:ascii="Times New Roman" w:hAnsi="Times New Roman" w:cs="Times New Roman"/>
          <w:color w:val="auto"/>
        </w:rPr>
      </w:pPr>
      <w:r w:rsidRPr="001E64F3">
        <w:rPr>
          <w:rFonts w:ascii="Times New Roman" w:hAnsi="Times New Roman" w:cs="Times New Roman"/>
          <w:color w:val="auto"/>
        </w:rPr>
        <w:t xml:space="preserve">Art. </w:t>
      </w:r>
      <w:r w:rsidR="00642D59">
        <w:rPr>
          <w:rFonts w:ascii="Times New Roman" w:hAnsi="Times New Roman" w:cs="Times New Roman"/>
          <w:color w:val="auto"/>
        </w:rPr>
        <w:t>18</w:t>
      </w:r>
      <w:r w:rsidRPr="001E64F3">
        <w:rPr>
          <w:rFonts w:ascii="Times New Roman" w:hAnsi="Times New Roman" w:cs="Times New Roman"/>
          <w:color w:val="auto"/>
        </w:rPr>
        <w:t xml:space="preserve"> – Trattamento dei dati personali </w:t>
      </w:r>
    </w:p>
    <w:p w:rsidR="002E4645" w:rsidRPr="003B33E4" w:rsidRDefault="002E4645" w:rsidP="002E4645">
      <w:pPr>
        <w:rPr>
          <w:rFonts w:ascii="Times New Roman" w:hAnsi="Times New Roman"/>
          <w:color w:val="auto"/>
          <w:sz w:val="24"/>
          <w:szCs w:val="24"/>
        </w:rPr>
      </w:pPr>
      <w:r w:rsidRPr="003B33E4">
        <w:rPr>
          <w:rFonts w:ascii="Times New Roman" w:hAnsi="Times New Roman"/>
          <w:color w:val="auto"/>
          <w:sz w:val="24"/>
          <w:szCs w:val="24"/>
        </w:rPr>
        <w:t>Le Parti dichiarano che i dati personali forniti nel presente accordo sono esatti e corrispondono al vero, esonerandosi reciprocamente da qualsiasi responsabilità per errori materiali ovvero per errori derivanti da una inesatta imputazione dei dati stessi negli archivi elettronici e cartacei. </w:t>
      </w:r>
    </w:p>
    <w:p w:rsidR="002E4645" w:rsidRPr="003B33E4" w:rsidRDefault="002E4645" w:rsidP="002E4645">
      <w:pPr>
        <w:rPr>
          <w:rFonts w:ascii="Times New Roman" w:hAnsi="Times New Roman"/>
          <w:color w:val="auto"/>
          <w:sz w:val="24"/>
          <w:szCs w:val="24"/>
        </w:rPr>
      </w:pPr>
    </w:p>
    <w:p w:rsidR="002E4645" w:rsidRPr="003B33E4" w:rsidRDefault="002E4645" w:rsidP="002E4645">
      <w:pPr>
        <w:rPr>
          <w:rFonts w:ascii="Times New Roman" w:hAnsi="Times New Roman"/>
          <w:color w:val="auto"/>
          <w:sz w:val="24"/>
          <w:szCs w:val="24"/>
        </w:rPr>
      </w:pPr>
      <w:r w:rsidRPr="003B33E4">
        <w:rPr>
          <w:rFonts w:ascii="Times New Roman" w:hAnsi="Times New Roman"/>
          <w:color w:val="auto"/>
          <w:sz w:val="24"/>
          <w:szCs w:val="24"/>
        </w:rPr>
        <w:t>Ai sensi del Regolamento europeo in materia di protezione dei dati personali n.679/2016, il trattamento dei dati sarà improntato ai principi nei correttezza, liceità e trasparenza e nel rispetto delle misure di sicurezza (Art. 32).</w:t>
      </w:r>
    </w:p>
    <w:p w:rsidR="002E4645" w:rsidRPr="003B33E4" w:rsidRDefault="002E4645" w:rsidP="002E4645">
      <w:pPr>
        <w:rPr>
          <w:rFonts w:ascii="Times New Roman" w:hAnsi="Times New Roman"/>
          <w:color w:val="auto"/>
          <w:sz w:val="24"/>
          <w:szCs w:val="24"/>
        </w:rPr>
      </w:pPr>
    </w:p>
    <w:p w:rsidR="002E4645" w:rsidRPr="003B33E4" w:rsidRDefault="002E4645" w:rsidP="002E4645">
      <w:pPr>
        <w:rPr>
          <w:rFonts w:ascii="Times New Roman" w:hAnsi="Times New Roman"/>
          <w:color w:val="auto"/>
          <w:sz w:val="24"/>
          <w:szCs w:val="24"/>
        </w:rPr>
      </w:pPr>
      <w:r w:rsidRPr="003B33E4">
        <w:rPr>
          <w:rFonts w:ascii="Times New Roman" w:hAnsi="Times New Roman"/>
          <w:color w:val="auto"/>
          <w:sz w:val="24"/>
          <w:szCs w:val="24"/>
        </w:rPr>
        <w:t>Inoltre, ai sensi degli Arti. 13 e 14 della suddetta normativa le parti si impegnano reciprocamente ad informare gli interessati per le finalità e modalità del trattamento.</w:t>
      </w:r>
    </w:p>
    <w:p w:rsidR="004B64A2" w:rsidRPr="002E4645" w:rsidRDefault="004B64A2" w:rsidP="00A32E06">
      <w:pPr>
        <w:pStyle w:val="Titolo1"/>
        <w:ind w:left="-5" w:right="0"/>
        <w:rPr>
          <w:rFonts w:ascii="Times New Roman" w:hAnsi="Times New Roman" w:cs="Times New Roman"/>
          <w:color w:val="auto"/>
          <w:lang w:val="fr-FR"/>
        </w:rPr>
      </w:pPr>
    </w:p>
    <w:p w:rsidR="00A32E06" w:rsidRPr="001E64F3" w:rsidRDefault="00A32E06" w:rsidP="00A32E06">
      <w:pPr>
        <w:pStyle w:val="Titolo1"/>
        <w:ind w:left="-5" w:right="0"/>
        <w:rPr>
          <w:rFonts w:ascii="Times New Roman" w:hAnsi="Times New Roman" w:cs="Times New Roman"/>
          <w:color w:val="auto"/>
        </w:rPr>
      </w:pPr>
      <w:r w:rsidRPr="001E64F3">
        <w:rPr>
          <w:rFonts w:ascii="Times New Roman" w:hAnsi="Times New Roman" w:cs="Times New Roman"/>
          <w:color w:val="auto"/>
        </w:rPr>
        <w:t xml:space="preserve">Art. </w:t>
      </w:r>
      <w:r w:rsidR="00642D59">
        <w:rPr>
          <w:rFonts w:ascii="Times New Roman" w:hAnsi="Times New Roman" w:cs="Times New Roman"/>
          <w:color w:val="auto"/>
        </w:rPr>
        <w:t>19</w:t>
      </w:r>
      <w:r w:rsidRPr="001E64F3">
        <w:rPr>
          <w:rFonts w:ascii="Times New Roman" w:hAnsi="Times New Roman" w:cs="Times New Roman"/>
          <w:color w:val="auto"/>
        </w:rPr>
        <w:t xml:space="preserve"> – Ricorsi giurisdizionali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 xml:space="preserve">Per qualsiasi controversia che non possa venire risolta in via amichevole, sarà competente il Foro di </w:t>
      </w:r>
      <w:r w:rsidR="00B76D63">
        <w:rPr>
          <w:rFonts w:ascii="Times New Roman" w:hAnsi="Times New Roman"/>
          <w:color w:val="auto"/>
        </w:rPr>
        <w:t>Pisa</w:t>
      </w:r>
      <w:r w:rsidRPr="001E64F3">
        <w:rPr>
          <w:rFonts w:ascii="Times New Roman" w:hAnsi="Times New Roman"/>
          <w:color w:val="auto"/>
        </w:rPr>
        <w:t xml:space="preserve">. Ai sensi dell’art. 120, comma 4, del D.Lgs. 104/2010, si informa che il Consiglio Nazionale delle Ricerche fruisce del patrocinio dell’Avvocatura dello Stato. </w:t>
      </w:r>
    </w:p>
    <w:p w:rsidR="00A32E06" w:rsidRPr="001E64F3" w:rsidRDefault="00A32E06" w:rsidP="00A32E06">
      <w:pPr>
        <w:pStyle w:val="Titolo1"/>
        <w:ind w:left="-5" w:right="0"/>
        <w:rPr>
          <w:rFonts w:ascii="Times New Roman" w:hAnsi="Times New Roman" w:cs="Times New Roman"/>
          <w:color w:val="auto"/>
        </w:rPr>
      </w:pPr>
      <w:r w:rsidRPr="001E64F3">
        <w:rPr>
          <w:rFonts w:ascii="Times New Roman" w:hAnsi="Times New Roman" w:cs="Times New Roman"/>
          <w:color w:val="auto"/>
        </w:rPr>
        <w:t>Art. 2</w:t>
      </w:r>
      <w:r w:rsidR="005A673B">
        <w:rPr>
          <w:rFonts w:ascii="Times New Roman" w:hAnsi="Times New Roman" w:cs="Times New Roman"/>
          <w:color w:val="auto"/>
        </w:rPr>
        <w:t>0</w:t>
      </w:r>
      <w:r w:rsidRPr="001E64F3">
        <w:rPr>
          <w:rFonts w:ascii="Times New Roman" w:hAnsi="Times New Roman" w:cs="Times New Roman"/>
          <w:color w:val="auto"/>
        </w:rPr>
        <w:t xml:space="preserve"> – Forma del contratto, imposta di bollo e registrazione </w:t>
      </w:r>
    </w:p>
    <w:p w:rsidR="00A32E06" w:rsidRPr="001E64F3" w:rsidRDefault="00A32E06" w:rsidP="00A32E06">
      <w:pPr>
        <w:ind w:left="-5" w:right="34"/>
        <w:rPr>
          <w:rFonts w:ascii="Times New Roman" w:hAnsi="Times New Roman"/>
          <w:color w:val="auto"/>
        </w:rPr>
      </w:pPr>
      <w:r w:rsidRPr="001E64F3">
        <w:rPr>
          <w:rFonts w:ascii="Times New Roman" w:hAnsi="Times New Roman"/>
          <w:color w:val="auto"/>
        </w:rPr>
        <w:t xml:space="preserve">Il presente contratto, che consta </w:t>
      </w:r>
      <w:r w:rsidRPr="002E4645">
        <w:rPr>
          <w:rFonts w:ascii="Times New Roman" w:hAnsi="Times New Roman"/>
          <w:color w:val="auto"/>
          <w:highlight w:val="yellow"/>
        </w:rPr>
        <w:t>di …………………………….</w:t>
      </w:r>
      <w:r w:rsidRPr="001E64F3">
        <w:rPr>
          <w:rFonts w:ascii="Times New Roman" w:hAnsi="Times New Roman"/>
          <w:color w:val="auto"/>
        </w:rPr>
        <w:t xml:space="preserve"> pagine, è</w:t>
      </w:r>
      <w:r w:rsidRPr="001E64F3">
        <w:rPr>
          <w:rFonts w:ascii="Times New Roman" w:eastAsia="Calibri" w:hAnsi="Times New Roman"/>
          <w:b/>
          <w:color w:val="auto"/>
        </w:rPr>
        <w:t xml:space="preserve"> </w:t>
      </w:r>
      <w:r w:rsidRPr="001E64F3">
        <w:rPr>
          <w:rFonts w:ascii="Times New Roman" w:hAnsi="Times New Roman"/>
          <w:color w:val="auto"/>
        </w:rPr>
        <w:t>stipulato secondo le disposizioni di cui all’art. 32, comma 14, del D.Lgs. 50/2016. L'imposta di bollo</w:t>
      </w:r>
      <w:r w:rsidR="005A673B">
        <w:rPr>
          <w:rFonts w:ascii="Times New Roman" w:hAnsi="Times New Roman"/>
          <w:color w:val="auto"/>
        </w:rPr>
        <w:t>, assolta virtualmente dall’IIT,</w:t>
      </w:r>
      <w:r w:rsidRPr="001E64F3">
        <w:rPr>
          <w:rFonts w:ascii="Times New Roman" w:hAnsi="Times New Roman"/>
          <w:color w:val="auto"/>
        </w:rPr>
        <w:t xml:space="preserve"> è a carico dell'Operatore economico</w:t>
      </w:r>
      <w:r w:rsidR="005A673B">
        <w:rPr>
          <w:rFonts w:ascii="Times New Roman" w:hAnsi="Times New Roman"/>
          <w:color w:val="auto"/>
        </w:rPr>
        <w:t xml:space="preserve"> e si intende compresa nel corrispettivo </w:t>
      </w:r>
      <w:proofErr w:type="gramStart"/>
      <w:r w:rsidR="005A673B">
        <w:rPr>
          <w:rFonts w:ascii="Times New Roman" w:hAnsi="Times New Roman"/>
          <w:color w:val="auto"/>
        </w:rPr>
        <w:t>contrattuale</w:t>
      </w:r>
      <w:r w:rsidRPr="001E64F3">
        <w:rPr>
          <w:rFonts w:ascii="Times New Roman" w:hAnsi="Times New Roman"/>
          <w:color w:val="auto"/>
        </w:rPr>
        <w:t>;</w:t>
      </w:r>
      <w:proofErr w:type="gramEnd"/>
      <w:r w:rsidRPr="001E64F3">
        <w:rPr>
          <w:rFonts w:ascii="Times New Roman" w:hAnsi="Times New Roman"/>
          <w:color w:val="auto"/>
        </w:rPr>
        <w:t xml:space="preserve"> la modalità di stipula del contratto è in forma telematica. Il presente contratto sarà registrato solo in caso d'uso ai sensi della Parte Seconda della Tariffa del D.P.R. 26.04.1986 n.131 e le relative spese di registrazione saranno a carico della parte che riterrà di provvedere alla registrazione medesima. </w:t>
      </w:r>
    </w:p>
    <w:p w:rsidR="00A32E06" w:rsidRPr="001E64F3" w:rsidRDefault="00A32E06" w:rsidP="00A32E06">
      <w:pPr>
        <w:spacing w:after="123" w:line="259" w:lineRule="auto"/>
        <w:ind w:left="-5" w:right="34"/>
        <w:rPr>
          <w:rFonts w:ascii="Times New Roman" w:hAnsi="Times New Roman"/>
          <w:color w:val="auto"/>
        </w:rPr>
      </w:pPr>
      <w:r w:rsidRPr="001E64F3">
        <w:rPr>
          <w:rFonts w:ascii="Times New Roman" w:hAnsi="Times New Roman"/>
          <w:color w:val="auto"/>
        </w:rPr>
        <w:t xml:space="preserve">Letto, approvato e sottoscritto. </w:t>
      </w:r>
    </w:p>
    <w:p w:rsidR="00A32E06" w:rsidRPr="002E4645" w:rsidRDefault="00A32E06" w:rsidP="00A32E06">
      <w:pPr>
        <w:ind w:left="-15"/>
        <w:jc w:val="left"/>
        <w:rPr>
          <w:rFonts w:ascii="Times New Roman" w:hAnsi="Times New Roman"/>
          <w:color w:val="auto"/>
          <w:highlight w:val="yellow"/>
        </w:rPr>
      </w:pPr>
      <w:r w:rsidRPr="002E4645">
        <w:rPr>
          <w:rFonts w:ascii="Times New Roman" w:hAnsi="Times New Roman"/>
          <w:color w:val="auto"/>
          <w:highlight w:val="yellow"/>
        </w:rPr>
        <w:t xml:space="preserve">Il sottoscritto </w:t>
      </w:r>
      <w:r w:rsidR="00B76D63" w:rsidRPr="002E4645">
        <w:rPr>
          <w:rFonts w:ascii="Times New Roman" w:hAnsi="Times New Roman"/>
          <w:color w:val="auto"/>
          <w:highlight w:val="yellow"/>
        </w:rPr>
        <w:t>_____________</w:t>
      </w:r>
      <w:r w:rsidRPr="002E4645">
        <w:rPr>
          <w:rFonts w:ascii="Times New Roman" w:hAnsi="Times New Roman"/>
          <w:color w:val="auto"/>
          <w:highlight w:val="yellow"/>
        </w:rPr>
        <w:t xml:space="preserve">, </w:t>
      </w:r>
      <w:r w:rsidR="004B64A2" w:rsidRPr="002E4645">
        <w:rPr>
          <w:rFonts w:ascii="Times New Roman" w:hAnsi="Times New Roman"/>
          <w:color w:val="auto"/>
          <w:highlight w:val="yellow"/>
        </w:rPr>
        <w:t xml:space="preserve">in qualità di legale rappresentante della società, </w:t>
      </w:r>
      <w:r w:rsidRPr="002E4645">
        <w:rPr>
          <w:rFonts w:ascii="Times New Roman" w:hAnsi="Times New Roman"/>
          <w:color w:val="auto"/>
          <w:highlight w:val="yellow"/>
        </w:rPr>
        <w:t xml:space="preserve">ai sensi e per gli effetti dell’art. 1341 e ss. </w:t>
      </w:r>
      <w:proofErr w:type="gramStart"/>
      <w:r w:rsidRPr="002E4645">
        <w:rPr>
          <w:rFonts w:ascii="Times New Roman" w:hAnsi="Times New Roman"/>
          <w:color w:val="auto"/>
          <w:highlight w:val="yellow"/>
        </w:rPr>
        <w:t>del</w:t>
      </w:r>
      <w:proofErr w:type="gramEnd"/>
      <w:r w:rsidRPr="002E4645">
        <w:rPr>
          <w:rFonts w:ascii="Times New Roman" w:hAnsi="Times New Roman"/>
          <w:color w:val="auto"/>
          <w:highlight w:val="yellow"/>
        </w:rPr>
        <w:t xml:space="preserve"> codice civile, dichiara di accettare specificamente tutte le condizioni e patti ivi contenuti dall’articolo 1 all’articolo 2</w:t>
      </w:r>
      <w:r w:rsidR="005A673B">
        <w:rPr>
          <w:rFonts w:ascii="Times New Roman" w:hAnsi="Times New Roman"/>
          <w:color w:val="auto"/>
          <w:highlight w:val="yellow"/>
        </w:rPr>
        <w:t>0</w:t>
      </w:r>
      <w:r w:rsidRPr="002E4645">
        <w:rPr>
          <w:rFonts w:ascii="Times New Roman" w:hAnsi="Times New Roman"/>
          <w:color w:val="auto"/>
          <w:highlight w:val="yellow"/>
        </w:rPr>
        <w:t xml:space="preserve">. </w:t>
      </w:r>
    </w:p>
    <w:p w:rsidR="00A32E06" w:rsidRPr="001E64F3" w:rsidRDefault="00A32E06" w:rsidP="00A32E06">
      <w:pPr>
        <w:spacing w:after="139" w:line="259" w:lineRule="auto"/>
        <w:jc w:val="left"/>
        <w:rPr>
          <w:rFonts w:ascii="Times New Roman" w:hAnsi="Times New Roman"/>
          <w:color w:val="auto"/>
        </w:rPr>
      </w:pPr>
    </w:p>
    <w:p w:rsidR="00A32E06" w:rsidRPr="001E64F3" w:rsidRDefault="00A32E06" w:rsidP="00A32E06">
      <w:pPr>
        <w:tabs>
          <w:tab w:val="center" w:pos="3541"/>
          <w:tab w:val="center" w:pos="4249"/>
          <w:tab w:val="center" w:pos="4957"/>
          <w:tab w:val="center" w:pos="5665"/>
          <w:tab w:val="center" w:pos="6842"/>
        </w:tabs>
        <w:spacing w:after="142" w:line="259" w:lineRule="auto"/>
        <w:ind w:left="-15"/>
        <w:jc w:val="left"/>
        <w:rPr>
          <w:rFonts w:ascii="Times New Roman" w:hAnsi="Times New Roman"/>
          <w:color w:val="auto"/>
        </w:rPr>
      </w:pPr>
      <w:r w:rsidRPr="001E64F3">
        <w:rPr>
          <w:rFonts w:ascii="Times New Roman" w:hAnsi="Times New Roman"/>
          <w:color w:val="auto"/>
        </w:rPr>
        <w:t xml:space="preserve">L’OPERATORE ECONOMICO  </w:t>
      </w:r>
      <w:r w:rsidRPr="001E64F3">
        <w:rPr>
          <w:rFonts w:ascii="Times New Roman" w:hAnsi="Times New Roman"/>
          <w:color w:val="auto"/>
        </w:rPr>
        <w:tab/>
        <w:t xml:space="preserve"> </w:t>
      </w:r>
      <w:r w:rsidRPr="001E64F3">
        <w:rPr>
          <w:rFonts w:ascii="Times New Roman" w:hAnsi="Times New Roman"/>
          <w:color w:val="auto"/>
        </w:rPr>
        <w:tab/>
        <w:t xml:space="preserve"> </w:t>
      </w:r>
      <w:r w:rsidRPr="001E64F3">
        <w:rPr>
          <w:rFonts w:ascii="Times New Roman" w:hAnsi="Times New Roman"/>
          <w:color w:val="auto"/>
        </w:rPr>
        <w:tab/>
        <w:t xml:space="preserve"> </w:t>
      </w:r>
      <w:r w:rsidRPr="001E64F3">
        <w:rPr>
          <w:rFonts w:ascii="Times New Roman" w:hAnsi="Times New Roman"/>
          <w:color w:val="auto"/>
        </w:rPr>
        <w:tab/>
        <w:t xml:space="preserve">  </w:t>
      </w:r>
      <w:r w:rsidRPr="001E64F3">
        <w:rPr>
          <w:rFonts w:ascii="Times New Roman" w:hAnsi="Times New Roman"/>
          <w:color w:val="auto"/>
        </w:rPr>
        <w:tab/>
      </w:r>
      <w:r w:rsidR="00B76D63">
        <w:rPr>
          <w:rFonts w:ascii="Times New Roman" w:hAnsi="Times New Roman"/>
          <w:color w:val="auto"/>
        </w:rPr>
        <w:t>IIT CNR</w:t>
      </w:r>
      <w:r w:rsidRPr="001E64F3">
        <w:rPr>
          <w:rFonts w:ascii="Times New Roman" w:hAnsi="Times New Roman"/>
          <w:color w:val="auto"/>
        </w:rPr>
        <w:t xml:space="preserve"> </w:t>
      </w:r>
    </w:p>
    <w:p w:rsidR="00A32E06" w:rsidRPr="001E64F3" w:rsidRDefault="00A32E06" w:rsidP="00A32E06">
      <w:pPr>
        <w:tabs>
          <w:tab w:val="center" w:pos="2833"/>
          <w:tab w:val="center" w:pos="3541"/>
          <w:tab w:val="center" w:pos="4249"/>
          <w:tab w:val="center" w:pos="4957"/>
          <w:tab w:val="center" w:pos="6651"/>
        </w:tabs>
        <w:spacing w:after="139" w:line="259" w:lineRule="auto"/>
        <w:ind w:left="-15"/>
        <w:jc w:val="left"/>
        <w:rPr>
          <w:rFonts w:ascii="Times New Roman" w:hAnsi="Times New Roman"/>
          <w:color w:val="auto"/>
        </w:rPr>
      </w:pPr>
      <w:r w:rsidRPr="001E64F3">
        <w:rPr>
          <w:rFonts w:ascii="Times New Roman" w:hAnsi="Times New Roman"/>
          <w:color w:val="auto"/>
        </w:rPr>
        <w:t xml:space="preserve">     ……………………………... </w:t>
      </w:r>
      <w:r w:rsidRPr="001E64F3">
        <w:rPr>
          <w:rFonts w:ascii="Times New Roman" w:hAnsi="Times New Roman"/>
          <w:color w:val="auto"/>
        </w:rPr>
        <w:tab/>
        <w:t xml:space="preserve"> </w:t>
      </w:r>
      <w:r w:rsidRPr="001E64F3">
        <w:rPr>
          <w:rFonts w:ascii="Times New Roman" w:hAnsi="Times New Roman"/>
          <w:color w:val="auto"/>
        </w:rPr>
        <w:tab/>
        <w:t xml:space="preserve"> </w:t>
      </w:r>
      <w:r w:rsidRPr="001E64F3">
        <w:rPr>
          <w:rFonts w:ascii="Times New Roman" w:hAnsi="Times New Roman"/>
          <w:color w:val="auto"/>
        </w:rPr>
        <w:tab/>
        <w:t xml:space="preserve"> </w:t>
      </w:r>
      <w:r w:rsidRPr="001E64F3">
        <w:rPr>
          <w:rFonts w:ascii="Times New Roman" w:hAnsi="Times New Roman"/>
          <w:color w:val="auto"/>
        </w:rPr>
        <w:tab/>
        <w:t xml:space="preserve"> </w:t>
      </w:r>
      <w:r w:rsidRPr="001E64F3">
        <w:rPr>
          <w:rFonts w:ascii="Times New Roman" w:hAnsi="Times New Roman"/>
          <w:color w:val="auto"/>
        </w:rPr>
        <w:tab/>
        <w:t xml:space="preserve">           IL DIRETTORE. </w:t>
      </w:r>
    </w:p>
    <w:p w:rsidR="00A32E06" w:rsidRPr="001E64F3" w:rsidRDefault="00A32E06" w:rsidP="00A32E06">
      <w:pPr>
        <w:tabs>
          <w:tab w:val="center" w:pos="2833"/>
          <w:tab w:val="center" w:pos="3541"/>
          <w:tab w:val="center" w:pos="4249"/>
          <w:tab w:val="center" w:pos="4957"/>
          <w:tab w:val="center" w:pos="6926"/>
        </w:tabs>
        <w:spacing w:line="259" w:lineRule="auto"/>
        <w:ind w:left="-15"/>
        <w:jc w:val="left"/>
        <w:rPr>
          <w:rFonts w:ascii="Times New Roman" w:hAnsi="Times New Roman"/>
          <w:color w:val="auto"/>
        </w:rPr>
      </w:pPr>
      <w:r w:rsidRPr="001E64F3">
        <w:rPr>
          <w:rFonts w:ascii="Times New Roman" w:hAnsi="Times New Roman"/>
          <w:color w:val="auto"/>
        </w:rPr>
        <w:t xml:space="preserve">           (……………………………) </w:t>
      </w:r>
      <w:r w:rsidRPr="001E64F3">
        <w:rPr>
          <w:rFonts w:ascii="Times New Roman" w:hAnsi="Times New Roman"/>
          <w:color w:val="auto"/>
        </w:rPr>
        <w:tab/>
        <w:t xml:space="preserve"> </w:t>
      </w:r>
      <w:r w:rsidRPr="001E64F3">
        <w:rPr>
          <w:rFonts w:ascii="Times New Roman" w:hAnsi="Times New Roman"/>
          <w:color w:val="auto"/>
        </w:rPr>
        <w:tab/>
        <w:t xml:space="preserve"> </w:t>
      </w:r>
      <w:r w:rsidRPr="001E64F3">
        <w:rPr>
          <w:rFonts w:ascii="Times New Roman" w:hAnsi="Times New Roman"/>
          <w:color w:val="auto"/>
        </w:rPr>
        <w:tab/>
        <w:t xml:space="preserve"> </w:t>
      </w:r>
      <w:r w:rsidRPr="001E64F3">
        <w:rPr>
          <w:rFonts w:ascii="Times New Roman" w:hAnsi="Times New Roman"/>
          <w:color w:val="auto"/>
        </w:rPr>
        <w:tab/>
        <w:t xml:space="preserve"> </w:t>
      </w:r>
      <w:r w:rsidRPr="001E64F3">
        <w:rPr>
          <w:rFonts w:ascii="Times New Roman" w:hAnsi="Times New Roman"/>
          <w:color w:val="auto"/>
        </w:rPr>
        <w:tab/>
        <w:t xml:space="preserve"> (……………………………………) </w:t>
      </w:r>
    </w:p>
    <w:p w:rsidR="009C22E0" w:rsidRPr="001E64F3" w:rsidRDefault="009C22E0" w:rsidP="00A32E06">
      <w:pPr>
        <w:rPr>
          <w:rFonts w:ascii="Times New Roman" w:hAnsi="Times New Roman"/>
          <w:color w:val="auto"/>
        </w:rPr>
      </w:pPr>
    </w:p>
    <w:sectPr w:rsidR="009C22E0" w:rsidRPr="001E64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526"/>
    <w:multiLevelType w:val="hybridMultilevel"/>
    <w:tmpl w:val="C38420CC"/>
    <w:lvl w:ilvl="0" w:tplc="7A2C8E1A">
      <w:start w:val="1"/>
      <w:numFmt w:val="upp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C440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160B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0EC7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B049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0C7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68F7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605D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8037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AB05FE"/>
    <w:multiLevelType w:val="hybridMultilevel"/>
    <w:tmpl w:val="3080E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911224"/>
    <w:multiLevelType w:val="hybridMultilevel"/>
    <w:tmpl w:val="5F6649EA"/>
    <w:lvl w:ilvl="0" w:tplc="04100001">
      <w:start w:val="1"/>
      <w:numFmt w:val="bullet"/>
      <w:lvlText w:val=""/>
      <w:lvlJc w:val="left"/>
      <w:pPr>
        <w:ind w:left="715" w:hanging="360"/>
      </w:pPr>
      <w:rPr>
        <w:rFonts w:ascii="Symbol" w:hAnsi="Symbol" w:hint="default"/>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3" w15:restartNumberingAfterBreak="0">
    <w:nsid w:val="3DDF6107"/>
    <w:multiLevelType w:val="hybridMultilevel"/>
    <w:tmpl w:val="1BD08110"/>
    <w:lvl w:ilvl="0" w:tplc="B67E968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34C6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8AE0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CEB0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189F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A79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8CD3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AACD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EC61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B527EF"/>
    <w:multiLevelType w:val="hybridMultilevel"/>
    <w:tmpl w:val="4BB4BDEA"/>
    <w:lvl w:ilvl="0" w:tplc="3218350C">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1E43D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FCCCB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966DE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82DFE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BE9F7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DA3C6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4A2C9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76BE8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D178CE"/>
    <w:multiLevelType w:val="hybridMultilevel"/>
    <w:tmpl w:val="716CA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DC322E"/>
    <w:multiLevelType w:val="hybridMultilevel"/>
    <w:tmpl w:val="AD262BA6"/>
    <w:lvl w:ilvl="0" w:tplc="F618B3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38A04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D85B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BC55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C03A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D852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58E7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6214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AA759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C634F6"/>
    <w:multiLevelType w:val="hybridMultilevel"/>
    <w:tmpl w:val="0ED2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6D09B9"/>
    <w:multiLevelType w:val="hybridMultilevel"/>
    <w:tmpl w:val="5470C558"/>
    <w:lvl w:ilvl="0" w:tplc="37D0AB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E095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CE68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FCE7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BA34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101D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DC49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0A92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80D8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BB502B"/>
    <w:multiLevelType w:val="hybridMultilevel"/>
    <w:tmpl w:val="6FAC8396"/>
    <w:lvl w:ilvl="0" w:tplc="8A742E00">
      <w:start w:val="1"/>
      <w:numFmt w:val="bullet"/>
      <w:lvlText w:val="-"/>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1A500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8482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0664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001B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C07E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6CC8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E298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A235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7A63FE"/>
    <w:multiLevelType w:val="hybridMultilevel"/>
    <w:tmpl w:val="81763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373B55"/>
    <w:multiLevelType w:val="hybridMultilevel"/>
    <w:tmpl w:val="A7560520"/>
    <w:lvl w:ilvl="0" w:tplc="0410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0C4406A">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160B1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0EC76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B0491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0C7C8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68F70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605DA4">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80376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9"/>
  </w:num>
  <w:num w:numId="3">
    <w:abstractNumId w:val="6"/>
  </w:num>
  <w:num w:numId="4">
    <w:abstractNumId w:val="4"/>
  </w:num>
  <w:num w:numId="5">
    <w:abstractNumId w:val="3"/>
  </w:num>
  <w:num w:numId="6">
    <w:abstractNumId w:val="8"/>
  </w:num>
  <w:num w:numId="7">
    <w:abstractNumId w:val="11"/>
  </w:num>
  <w:num w:numId="8">
    <w:abstractNumId w:val="5"/>
  </w:num>
  <w:num w:numId="9">
    <w:abstractNumId w:val="2"/>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06"/>
    <w:rsid w:val="000616FA"/>
    <w:rsid w:val="001E64F3"/>
    <w:rsid w:val="00256C8A"/>
    <w:rsid w:val="00264AF2"/>
    <w:rsid w:val="002A7A96"/>
    <w:rsid w:val="002E4645"/>
    <w:rsid w:val="003E2135"/>
    <w:rsid w:val="003F169D"/>
    <w:rsid w:val="0045515F"/>
    <w:rsid w:val="004B64A2"/>
    <w:rsid w:val="00557B25"/>
    <w:rsid w:val="005A673B"/>
    <w:rsid w:val="00642D59"/>
    <w:rsid w:val="00673C61"/>
    <w:rsid w:val="006B0DD2"/>
    <w:rsid w:val="006B63D3"/>
    <w:rsid w:val="006D2460"/>
    <w:rsid w:val="006E16C4"/>
    <w:rsid w:val="006E39BE"/>
    <w:rsid w:val="006F023F"/>
    <w:rsid w:val="00707DD4"/>
    <w:rsid w:val="007900B1"/>
    <w:rsid w:val="007958A8"/>
    <w:rsid w:val="0090207D"/>
    <w:rsid w:val="00942208"/>
    <w:rsid w:val="009C22E0"/>
    <w:rsid w:val="00A32E06"/>
    <w:rsid w:val="00A360E2"/>
    <w:rsid w:val="00A8235B"/>
    <w:rsid w:val="00AC15D6"/>
    <w:rsid w:val="00AE06F0"/>
    <w:rsid w:val="00B36FAB"/>
    <w:rsid w:val="00B76D63"/>
    <w:rsid w:val="00B95ED3"/>
    <w:rsid w:val="00C5007E"/>
    <w:rsid w:val="00C50C59"/>
    <w:rsid w:val="00CE0B33"/>
    <w:rsid w:val="00D03251"/>
    <w:rsid w:val="00D60158"/>
    <w:rsid w:val="00E52E3B"/>
    <w:rsid w:val="00FB49B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687D7"/>
  <w15:docId w15:val="{0F05085E-E96C-4A53-A555-EE32464E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2E06"/>
    <w:pPr>
      <w:spacing w:after="0" w:line="240" w:lineRule="auto"/>
      <w:jc w:val="both"/>
    </w:pPr>
    <w:rPr>
      <w:rFonts w:ascii="Calibri" w:eastAsia="Times New Roman" w:hAnsi="Calibri" w:cs="Times New Roman"/>
      <w:color w:val="575757"/>
      <w:sz w:val="20"/>
      <w:szCs w:val="20"/>
      <w:lang w:val="fr-FR" w:eastAsia="fr-FR"/>
    </w:rPr>
  </w:style>
  <w:style w:type="paragraph" w:styleId="Titolo1">
    <w:name w:val="heading 1"/>
    <w:next w:val="Normale"/>
    <w:link w:val="Titolo1Carattere"/>
    <w:uiPriority w:val="9"/>
    <w:unhideWhenUsed/>
    <w:qFormat/>
    <w:rsid w:val="00A32E06"/>
    <w:pPr>
      <w:keepNext/>
      <w:keepLines/>
      <w:spacing w:after="124"/>
      <w:ind w:left="10" w:right="46" w:hanging="10"/>
      <w:outlineLvl w:val="0"/>
    </w:pPr>
    <w:rPr>
      <w:rFonts w:ascii="Calibri" w:eastAsia="Calibri" w:hAnsi="Calibri" w:cs="Calibri"/>
      <w:b/>
      <w:color w:val="000000"/>
      <w:sz w:val="24"/>
      <w:lang w:eastAsia="it-IT"/>
    </w:rPr>
  </w:style>
  <w:style w:type="paragraph" w:styleId="Titolo5">
    <w:name w:val="heading 5"/>
    <w:basedOn w:val="Normale"/>
    <w:next w:val="Normale"/>
    <w:link w:val="Titolo5Carattere"/>
    <w:uiPriority w:val="9"/>
    <w:unhideWhenUsed/>
    <w:qFormat/>
    <w:rsid w:val="00264AF2"/>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2E06"/>
    <w:rPr>
      <w:rFonts w:ascii="Calibri" w:eastAsia="Calibri" w:hAnsi="Calibri" w:cs="Calibri"/>
      <w:b/>
      <w:color w:val="000000"/>
      <w:sz w:val="24"/>
      <w:lang w:eastAsia="it-IT"/>
    </w:rPr>
  </w:style>
  <w:style w:type="paragraph" w:customStyle="1" w:styleId="Default">
    <w:name w:val="Default"/>
    <w:rsid w:val="001E64F3"/>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basedOn w:val="Normale"/>
    <w:uiPriority w:val="34"/>
    <w:qFormat/>
    <w:rsid w:val="00E52E3B"/>
    <w:pPr>
      <w:spacing w:line="276" w:lineRule="auto"/>
      <w:ind w:left="720"/>
    </w:pPr>
    <w:rPr>
      <w:rFonts w:ascii="Garamond" w:eastAsia="Calibri" w:hAnsi="Garamond"/>
      <w:color w:val="auto"/>
      <w:sz w:val="24"/>
      <w:szCs w:val="22"/>
      <w:lang w:val="it-IT" w:eastAsia="it-IT"/>
    </w:rPr>
  </w:style>
  <w:style w:type="paragraph" w:styleId="Testofumetto">
    <w:name w:val="Balloon Text"/>
    <w:basedOn w:val="Normale"/>
    <w:link w:val="TestofumettoCarattere"/>
    <w:uiPriority w:val="99"/>
    <w:semiHidden/>
    <w:unhideWhenUsed/>
    <w:rsid w:val="00C50C5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0C59"/>
    <w:rPr>
      <w:rFonts w:ascii="Segoe UI" w:eastAsia="Times New Roman" w:hAnsi="Segoe UI" w:cs="Segoe UI"/>
      <w:color w:val="575757"/>
      <w:sz w:val="18"/>
      <w:szCs w:val="18"/>
      <w:lang w:val="fr-FR" w:eastAsia="fr-FR"/>
    </w:rPr>
  </w:style>
  <w:style w:type="character" w:customStyle="1" w:styleId="Titolo5Carattere">
    <w:name w:val="Titolo 5 Carattere"/>
    <w:basedOn w:val="Carpredefinitoparagrafo"/>
    <w:link w:val="Titolo5"/>
    <w:uiPriority w:val="9"/>
    <w:rsid w:val="00264AF2"/>
    <w:rPr>
      <w:rFonts w:asciiTheme="majorHAnsi" w:eastAsiaTheme="majorEastAsia" w:hAnsiTheme="majorHAnsi" w:cstheme="majorBidi"/>
      <w:color w:val="2E74B5" w:themeColor="accent1" w:themeShade="BF"/>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102671">
      <w:bodyDiv w:val="1"/>
      <w:marLeft w:val="0"/>
      <w:marRight w:val="0"/>
      <w:marTop w:val="0"/>
      <w:marBottom w:val="0"/>
      <w:divBdr>
        <w:top w:val="none" w:sz="0" w:space="0" w:color="auto"/>
        <w:left w:val="none" w:sz="0" w:space="0" w:color="auto"/>
        <w:bottom w:val="none" w:sz="0" w:space="0" w:color="auto"/>
        <w:right w:val="none" w:sz="0" w:space="0" w:color="auto"/>
      </w:divBdr>
    </w:div>
    <w:div w:id="956259393">
      <w:bodyDiv w:val="1"/>
      <w:marLeft w:val="0"/>
      <w:marRight w:val="0"/>
      <w:marTop w:val="0"/>
      <w:marBottom w:val="0"/>
      <w:divBdr>
        <w:top w:val="none" w:sz="0" w:space="0" w:color="auto"/>
        <w:left w:val="none" w:sz="0" w:space="0" w:color="auto"/>
        <w:bottom w:val="none" w:sz="0" w:space="0" w:color="auto"/>
        <w:right w:val="none" w:sz="0" w:space="0" w:color="auto"/>
      </w:divBdr>
    </w:div>
    <w:div w:id="21002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3271</Words>
  <Characters>18645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Sannicandro</dc:creator>
  <cp:keywords/>
  <dc:description/>
  <cp:lastModifiedBy>HP Inc.</cp:lastModifiedBy>
  <cp:revision>9</cp:revision>
  <cp:lastPrinted>2018-03-21T10:26:00Z</cp:lastPrinted>
  <dcterms:created xsi:type="dcterms:W3CDTF">2018-04-11T13:36:00Z</dcterms:created>
  <dcterms:modified xsi:type="dcterms:W3CDTF">2019-06-13T10:08:00Z</dcterms:modified>
</cp:coreProperties>
</file>