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28158" w14:textId="41465639" w:rsidR="00A17AAB" w:rsidRPr="00A17AAB" w:rsidRDefault="009F00EB" w:rsidP="00A17AAB">
      <w:pPr>
        <w:pStyle w:val="Corpotesto"/>
        <w:rPr>
          <w:rFonts w:ascii="Calibri" w:hAnsi="Calibri" w:cs="Calibri"/>
          <w:sz w:val="20"/>
        </w:rPr>
      </w:pPr>
      <w:bookmarkStart w:id="0" w:name="_GoBack"/>
      <w:bookmarkEnd w:id="0"/>
      <w:r>
        <w:rPr>
          <w:rFonts w:ascii="Calibri" w:hAnsi="Calibri" w:cs="Calibri"/>
          <w:sz w:val="20"/>
        </w:rPr>
        <w:t>Allegato</w:t>
      </w:r>
      <w:r w:rsidR="00B64796">
        <w:rPr>
          <w:rFonts w:ascii="Calibri" w:hAnsi="Calibri" w:cs="Calibri"/>
          <w:sz w:val="20"/>
        </w:rPr>
        <w:t xml:space="preserve"> </w:t>
      </w:r>
      <w:r>
        <w:rPr>
          <w:rFonts w:ascii="Calibri" w:hAnsi="Calibri" w:cs="Calibri"/>
          <w:sz w:val="20"/>
        </w:rPr>
        <w:t>3</w:t>
      </w:r>
      <w:r w:rsidR="00B64796">
        <w:rPr>
          <w:rFonts w:ascii="Calibri" w:hAnsi="Calibri" w:cs="Calibri"/>
          <w:sz w:val="20"/>
        </w:rPr>
        <w:t xml:space="preserve"> - </w:t>
      </w:r>
      <w:r w:rsidR="00A17AAB" w:rsidRPr="00A17AAB">
        <w:rPr>
          <w:rFonts w:ascii="Calibri" w:hAnsi="Calibri" w:cs="Calibri"/>
          <w:sz w:val="20"/>
        </w:rPr>
        <w:t>“</w:t>
      </w:r>
      <w:r>
        <w:rPr>
          <w:rFonts w:ascii="Calibri" w:hAnsi="Calibri" w:cs="Calibri"/>
          <w:sz w:val="20"/>
        </w:rPr>
        <w:t>Relazione tecnica e preventivo</w:t>
      </w:r>
      <w:r w:rsidR="00A17AAB" w:rsidRPr="00A17AAB">
        <w:rPr>
          <w:rFonts w:ascii="Calibri" w:hAnsi="Calibri" w:cs="Calibri"/>
          <w:sz w:val="20"/>
        </w:rPr>
        <w:t>”</w:t>
      </w:r>
    </w:p>
    <w:p w14:paraId="3868EB87" w14:textId="77777777" w:rsidR="00A17AAB" w:rsidRPr="00A17AAB" w:rsidRDefault="00A17AAB" w:rsidP="00A17AAB">
      <w:pPr>
        <w:pStyle w:val="Corpotesto"/>
        <w:rPr>
          <w:rFonts w:ascii="Calibri" w:hAnsi="Calibri" w:cs="Calibri"/>
          <w:sz w:val="20"/>
        </w:rPr>
      </w:pPr>
    </w:p>
    <w:p w14:paraId="73743150" w14:textId="03AD792D" w:rsidR="00B64796" w:rsidRDefault="009F00EB" w:rsidP="002543F1">
      <w:pPr>
        <w:jc w:val="both"/>
        <w:rPr>
          <w:rFonts w:cs="Calibri (Body)"/>
          <w:caps/>
          <w:szCs w:val="20"/>
        </w:rPr>
      </w:pPr>
      <w:r w:rsidRPr="009F00EB">
        <w:rPr>
          <w:b/>
        </w:rPr>
        <w:t xml:space="preserve">INDAGINE DI MERCATO PER MANIFESTAZIONE DI INTERESSE VOLTA A RACCOGLIERE PREVENTIVI INFORMALI FINALIZZATI ALL’AFFIDAMENTO DIRETTO, AI SENSI DELL’ART. 36, COMMA 2 LETTERA A) DEL DLGS 50/2016  E S.M.I., DEL SERVIZIO DI ANALISI DELLE COMPETENZE IN RICERCA DEL CNR SUL TEMA “HERITAGE SCIENCE” DA ESEGUIRE PER IL DIPARTIMENTO SCIENZE UMANE E SOCIALI, PATRIMONIO CULTURALE DEL CONSIGLIO NAZIONALE DELLE RICERCHE NELL’AMBITO DEL PROGETTO “E-RIHS - European Research Infrastructure for Heritage Science” - CUP: </w:t>
      </w:r>
      <w:r w:rsidR="00C206F6" w:rsidRPr="00C206F6">
        <w:rPr>
          <w:b/>
        </w:rPr>
        <w:t>B56C17000540001</w:t>
      </w:r>
    </w:p>
    <w:p w14:paraId="112B323D" w14:textId="413311F8" w:rsidR="007F6789" w:rsidRDefault="007F6789" w:rsidP="008A2463">
      <w:pPr>
        <w:rPr>
          <w:rFonts w:cs="Calibri (Body)"/>
          <w:b/>
          <w:caps/>
          <w:szCs w:val="20"/>
        </w:rPr>
      </w:pPr>
    </w:p>
    <w:p w14:paraId="5AC7FB57" w14:textId="77777777" w:rsidR="007F6789" w:rsidRPr="00BD1BF3" w:rsidRDefault="007F6789" w:rsidP="00C206F6">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0EE0E57D" w14:textId="65CC6687" w:rsidR="00FD3766" w:rsidRDefault="00F678A8" w:rsidP="00C206F6">
      <w:pPr>
        <w:pBdr>
          <w:top w:val="single" w:sz="4" w:space="1" w:color="auto"/>
          <w:left w:val="single" w:sz="4" w:space="4" w:color="auto"/>
          <w:bottom w:val="single" w:sz="4" w:space="1" w:color="auto"/>
          <w:right w:val="single" w:sz="4" w:space="4" w:color="auto"/>
        </w:pBdr>
        <w:jc w:val="both"/>
        <w:rPr>
          <w:rFonts w:cs="Arial"/>
          <w:smallCaps/>
          <w:sz w:val="16"/>
        </w:rPr>
      </w:pPr>
      <w:r w:rsidRPr="00F678A8">
        <w:rPr>
          <w:rFonts w:cs="Arial"/>
          <w:smallCaps/>
          <w:sz w:val="16"/>
        </w:rPr>
        <w:t>RELAZIONE TECNICA:</w:t>
      </w:r>
      <w:r>
        <w:rPr>
          <w:rFonts w:cs="Arial"/>
          <w:smallCaps/>
          <w:sz w:val="16"/>
        </w:rPr>
        <w:t xml:space="preserve"> il soggetto dovrà inserire tutte le informazioni relativa alle modalità di espletamento del servizio, avendo cura di evidenziare la rispondenza dei risultati ottenuti con il fabbisogno della stazione appaltante. inoltre dovrà inserire i dati relativi al curriculum del personale incaricato del servizio. se necessario è possibile allegare ulteriore documentazione (relazioni, brochure, etc.) avendo cura di indicare all’interno della relazione tecnica il nome del file allegato.</w:t>
      </w:r>
    </w:p>
    <w:p w14:paraId="6D86322A" w14:textId="503F6F64" w:rsidR="00C206F6" w:rsidRPr="00F678A8" w:rsidRDefault="00C206F6" w:rsidP="00C206F6">
      <w:pPr>
        <w:pBdr>
          <w:top w:val="single" w:sz="4" w:space="1" w:color="auto"/>
          <w:left w:val="single" w:sz="4" w:space="4" w:color="auto"/>
          <w:bottom w:val="single" w:sz="4" w:space="1" w:color="auto"/>
          <w:right w:val="single" w:sz="4" w:space="4" w:color="auto"/>
        </w:pBdr>
        <w:spacing w:after="240"/>
        <w:jc w:val="both"/>
        <w:rPr>
          <w:rFonts w:cs="Arial"/>
          <w:smallCaps/>
          <w:sz w:val="16"/>
        </w:rPr>
      </w:pPr>
      <w:r>
        <w:rPr>
          <w:rFonts w:cs="Arial"/>
          <w:smallCaps/>
          <w:sz w:val="16"/>
        </w:rPr>
        <w:t>PREVENTIVO DI SPESA: il soggetto dovrà indicare il prezzo offerto omnicomprensivo per il servizio al netto dell’iva</w:t>
      </w:r>
    </w:p>
    <w:tbl>
      <w:tblPr>
        <w:tblW w:w="9639" w:type="dxa"/>
        <w:tblInd w:w="-10" w:type="dxa"/>
        <w:tblLayout w:type="fixed"/>
        <w:tblLook w:val="0000" w:firstRow="0" w:lastRow="0" w:firstColumn="0" w:lastColumn="0" w:noHBand="0" w:noVBand="0"/>
      </w:tblPr>
      <w:tblGrid>
        <w:gridCol w:w="3261"/>
        <w:gridCol w:w="6378"/>
      </w:tblGrid>
      <w:tr w:rsidR="001832D3" w:rsidRPr="00E027EC" w14:paraId="126673D1" w14:textId="77777777" w:rsidTr="00F75DB6">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51F3E5DD" w14:textId="77777777" w:rsidR="001832D3" w:rsidRPr="00E027EC" w:rsidRDefault="001832D3" w:rsidP="00F75DB6">
            <w:pPr>
              <w:rPr>
                <w:rFonts w:cstheme="minorHAnsi"/>
                <w:sz w:val="22"/>
                <w:szCs w:val="22"/>
              </w:rPr>
            </w:pPr>
            <w:r w:rsidRPr="00E027EC">
              <w:rPr>
                <w:rFonts w:cstheme="minorHAnsi"/>
                <w:sz w:val="22"/>
                <w:szCs w:val="22"/>
              </w:rPr>
              <w:t>Il/La sottoscritto/a</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63185" w14:textId="77777777" w:rsidR="001832D3" w:rsidRPr="00E027EC" w:rsidRDefault="001832D3" w:rsidP="00F75DB6">
            <w:pPr>
              <w:snapToGrid w:val="0"/>
              <w:rPr>
                <w:rFonts w:cstheme="minorHAnsi"/>
                <w:sz w:val="22"/>
                <w:szCs w:val="22"/>
              </w:rPr>
            </w:pPr>
          </w:p>
        </w:tc>
      </w:tr>
      <w:tr w:rsidR="001832D3" w:rsidRPr="00E027EC" w14:paraId="6B05FB26" w14:textId="77777777" w:rsidTr="00F75DB6">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7F75CAC0" w14:textId="77777777" w:rsidR="001832D3" w:rsidRPr="00E027EC" w:rsidRDefault="001832D3" w:rsidP="00F75DB6">
            <w:pPr>
              <w:rPr>
                <w:rFonts w:cstheme="minorHAnsi"/>
                <w:sz w:val="22"/>
                <w:szCs w:val="22"/>
              </w:rPr>
            </w:pPr>
            <w:r>
              <w:rPr>
                <w:rFonts w:cstheme="minorHAnsi"/>
                <w:sz w:val="22"/>
                <w:szCs w:val="22"/>
              </w:rPr>
              <w:t>Nella</w:t>
            </w:r>
            <w:r w:rsidRPr="00E027EC">
              <w:rPr>
                <w:rFonts w:cstheme="minorHAnsi"/>
                <w:sz w:val="22"/>
                <w:szCs w:val="22"/>
              </w:rPr>
              <w:t xml:space="preserve"> sua qualità di:</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F01FEF" w14:textId="77777777" w:rsidR="001832D3" w:rsidRPr="00E027EC" w:rsidRDefault="001832D3" w:rsidP="00F75DB6">
            <w:pPr>
              <w:snapToGrid w:val="0"/>
              <w:rPr>
                <w:rFonts w:cstheme="minorHAnsi"/>
                <w:sz w:val="22"/>
                <w:szCs w:val="22"/>
              </w:rPr>
            </w:pPr>
          </w:p>
        </w:tc>
      </w:tr>
      <w:tr w:rsidR="001832D3" w:rsidRPr="00E027EC" w14:paraId="3BC3D429" w14:textId="77777777" w:rsidTr="00F75DB6">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5F80CD26" w14:textId="5638FC2B" w:rsidR="001832D3" w:rsidRPr="00E027EC" w:rsidRDefault="001832D3" w:rsidP="00F75DB6">
            <w:pPr>
              <w:rPr>
                <w:rFonts w:cstheme="minorHAnsi"/>
                <w:sz w:val="22"/>
                <w:szCs w:val="22"/>
              </w:rPr>
            </w:pPr>
            <w:r w:rsidRPr="00E027EC">
              <w:rPr>
                <w:rFonts w:cstheme="minorHAnsi"/>
                <w:sz w:val="22"/>
                <w:szCs w:val="22"/>
              </w:rPr>
              <w:t xml:space="preserve">Dell’ Impresa / </w:t>
            </w:r>
            <w:r>
              <w:rPr>
                <w:rFonts w:cstheme="minorHAnsi"/>
                <w:sz w:val="22"/>
                <w:szCs w:val="22"/>
              </w:rPr>
              <w:t>R</w:t>
            </w:r>
            <w:r w:rsidRPr="00E027EC">
              <w:rPr>
                <w:rFonts w:cstheme="minorHAnsi"/>
                <w:sz w:val="22"/>
                <w:szCs w:val="22"/>
              </w:rPr>
              <w:t>TI / Consorzio</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4B1DD1" w14:textId="77777777" w:rsidR="001832D3" w:rsidRPr="00E027EC" w:rsidRDefault="001832D3" w:rsidP="00F75DB6">
            <w:pPr>
              <w:snapToGrid w:val="0"/>
              <w:rPr>
                <w:rFonts w:cstheme="minorHAnsi"/>
                <w:sz w:val="22"/>
                <w:szCs w:val="22"/>
              </w:rPr>
            </w:pPr>
          </w:p>
        </w:tc>
      </w:tr>
    </w:tbl>
    <w:p w14:paraId="5EFAAE0C" w14:textId="77777777" w:rsidR="001832D3" w:rsidRDefault="001832D3" w:rsidP="00F678A8">
      <w:pPr>
        <w:contextualSpacing/>
        <w:jc w:val="both"/>
        <w:rPr>
          <w:rFonts w:cs="Arial"/>
          <w:smallCaps/>
          <w:bdr w:val="single" w:sz="4" w:space="0" w:color="auto"/>
        </w:rPr>
      </w:pPr>
    </w:p>
    <w:p w14:paraId="2F131510" w14:textId="131531E5" w:rsidR="00E43BBD" w:rsidRDefault="00F678A8" w:rsidP="00F678A8">
      <w:pPr>
        <w:pStyle w:val="Titolo4"/>
        <w:keepNext w:val="0"/>
        <w:widowControl w:val="0"/>
        <w:spacing w:before="0" w:after="0"/>
        <w:jc w:val="center"/>
        <w:rPr>
          <w:rFonts w:cs="Arial"/>
          <w:sz w:val="22"/>
          <w:szCs w:val="22"/>
        </w:rPr>
      </w:pPr>
      <w:r>
        <w:rPr>
          <w:rFonts w:cs="Arial"/>
          <w:sz w:val="22"/>
          <w:szCs w:val="22"/>
        </w:rPr>
        <w:t>OFFRE</w:t>
      </w:r>
    </w:p>
    <w:p w14:paraId="2F27CBF9" w14:textId="77777777" w:rsidR="00F678A8" w:rsidRDefault="00F678A8" w:rsidP="00F678A8"/>
    <w:p w14:paraId="24C8E8A0" w14:textId="12615372" w:rsidR="00F678A8" w:rsidRDefault="00F678A8" w:rsidP="00F678A8">
      <w:pPr>
        <w:pStyle w:val="Paragrafoelenco"/>
        <w:numPr>
          <w:ilvl w:val="0"/>
          <w:numId w:val="28"/>
        </w:numPr>
      </w:pPr>
      <w:r>
        <w:t>RELAZIONE TECNICA:</w:t>
      </w:r>
    </w:p>
    <w:p w14:paraId="3ACAFB48" w14:textId="77777777" w:rsidR="00F678A8" w:rsidRDefault="00F678A8" w:rsidP="00F678A8"/>
    <w:p w14:paraId="3253CCFD" w14:textId="77777777" w:rsidR="00F678A8" w:rsidRDefault="00F678A8" w:rsidP="00F678A8"/>
    <w:p w14:paraId="53EBE36B" w14:textId="77777777" w:rsidR="00F678A8" w:rsidRDefault="00F678A8" w:rsidP="00F678A8"/>
    <w:p w14:paraId="1B807416" w14:textId="77777777" w:rsidR="00F678A8" w:rsidRDefault="00F678A8" w:rsidP="00F678A8"/>
    <w:p w14:paraId="29F23F45" w14:textId="77777777" w:rsidR="00F678A8" w:rsidRDefault="00F678A8" w:rsidP="00F678A8"/>
    <w:p w14:paraId="4D71F449" w14:textId="77777777" w:rsidR="00F678A8" w:rsidRDefault="00F678A8" w:rsidP="00F678A8"/>
    <w:p w14:paraId="27B57388" w14:textId="77777777" w:rsidR="00F678A8" w:rsidRDefault="00F678A8" w:rsidP="00F678A8"/>
    <w:p w14:paraId="771DE82B" w14:textId="77777777" w:rsidR="00F678A8" w:rsidRDefault="00F678A8" w:rsidP="00F678A8"/>
    <w:p w14:paraId="5160A990" w14:textId="77777777" w:rsidR="00F678A8" w:rsidRDefault="00F678A8" w:rsidP="00F678A8"/>
    <w:p w14:paraId="0455E18B" w14:textId="77777777" w:rsidR="00F678A8" w:rsidRDefault="00F678A8" w:rsidP="00F678A8"/>
    <w:p w14:paraId="6DBA3802" w14:textId="77777777" w:rsidR="00F678A8" w:rsidRDefault="00F678A8" w:rsidP="00F678A8"/>
    <w:p w14:paraId="1C038C81" w14:textId="77777777" w:rsidR="00F678A8" w:rsidRDefault="00F678A8" w:rsidP="00F678A8"/>
    <w:p w14:paraId="4F31FA5E" w14:textId="77777777" w:rsidR="00F678A8" w:rsidRDefault="00F678A8" w:rsidP="00F678A8"/>
    <w:p w14:paraId="1941A040" w14:textId="77777777" w:rsidR="009F00EB" w:rsidRDefault="009F00EB" w:rsidP="00F678A8"/>
    <w:p w14:paraId="05AD822F" w14:textId="77777777" w:rsidR="009F00EB" w:rsidRDefault="009F00EB" w:rsidP="00F678A8"/>
    <w:p w14:paraId="6C67EAC3" w14:textId="08BFABC6" w:rsidR="009F00EB" w:rsidRDefault="009F00EB" w:rsidP="00F678A8"/>
    <w:p w14:paraId="3C2D6E5F" w14:textId="35F00921" w:rsidR="002543F1" w:rsidRDefault="002543F1" w:rsidP="00F678A8"/>
    <w:p w14:paraId="549B0FED" w14:textId="5BBEE83D" w:rsidR="002543F1" w:rsidRDefault="002543F1" w:rsidP="00F678A8"/>
    <w:p w14:paraId="45E050A4" w14:textId="49826D4F" w:rsidR="002543F1" w:rsidRDefault="002543F1" w:rsidP="00F678A8"/>
    <w:p w14:paraId="2BA83F59" w14:textId="70931664" w:rsidR="002543F1" w:rsidRDefault="002543F1" w:rsidP="00F678A8"/>
    <w:p w14:paraId="55CEEB18" w14:textId="77777777" w:rsidR="002543F1" w:rsidRDefault="002543F1" w:rsidP="00F678A8"/>
    <w:p w14:paraId="69A622B0" w14:textId="77777777" w:rsidR="009F00EB" w:rsidRDefault="009F00EB" w:rsidP="00F678A8"/>
    <w:p w14:paraId="258DB0DA" w14:textId="77777777" w:rsidR="009F00EB" w:rsidRDefault="009F00EB" w:rsidP="00F678A8"/>
    <w:p w14:paraId="4B5EC941" w14:textId="77777777" w:rsidR="00F678A8" w:rsidRDefault="00F678A8" w:rsidP="00F678A8"/>
    <w:p w14:paraId="0E5BAC0A" w14:textId="77777777" w:rsidR="00F678A8" w:rsidRDefault="00F678A8" w:rsidP="00F678A8"/>
    <w:p w14:paraId="6DE3C4E9" w14:textId="77777777" w:rsidR="00F678A8" w:rsidRDefault="00F678A8" w:rsidP="00F678A8"/>
    <w:p w14:paraId="56061135" w14:textId="77777777" w:rsidR="00F678A8" w:rsidRDefault="00F678A8" w:rsidP="00F678A8"/>
    <w:p w14:paraId="41CF141E" w14:textId="77777777" w:rsidR="00F678A8" w:rsidRDefault="00F678A8" w:rsidP="00F678A8"/>
    <w:p w14:paraId="40439206" w14:textId="086C8EED" w:rsidR="00F678A8" w:rsidRDefault="00F678A8" w:rsidP="00F678A8">
      <w:pPr>
        <w:pStyle w:val="Paragrafoelenco"/>
        <w:numPr>
          <w:ilvl w:val="0"/>
          <w:numId w:val="28"/>
        </w:numPr>
      </w:pPr>
      <w:r>
        <w:t>PREVENTIVO DI SPESA: PREZZO COMPLESSIVO PER IL SERVIZIO € ___________ OLTRE IVA</w:t>
      </w:r>
    </w:p>
    <w:p w14:paraId="373F22D6" w14:textId="77777777" w:rsidR="007F6789" w:rsidRDefault="007F6789" w:rsidP="002F29D8">
      <w:pPr>
        <w:jc w:val="both"/>
        <w:rPr>
          <w:rFonts w:ascii="Calibri" w:hAnsi="Calibri" w:cs="Arial"/>
          <w:sz w:val="22"/>
          <w:szCs w:val="22"/>
        </w:rPr>
      </w:pPr>
    </w:p>
    <w:p w14:paraId="15178B8B" w14:textId="7FAAE8AF" w:rsidR="0016280D" w:rsidRPr="0016280D" w:rsidRDefault="0016280D" w:rsidP="0016280D">
      <w:pPr>
        <w:jc w:val="center"/>
        <w:rPr>
          <w:rFonts w:ascii="Calibri" w:hAnsi="Calibri" w:cs="Arial"/>
          <w:b/>
          <w:sz w:val="22"/>
          <w:szCs w:val="22"/>
        </w:rPr>
      </w:pPr>
      <w:r w:rsidRPr="0016280D">
        <w:rPr>
          <w:rFonts w:ascii="Calibri" w:hAnsi="Calibri" w:cs="Arial"/>
          <w:b/>
          <w:sz w:val="22"/>
          <w:szCs w:val="22"/>
        </w:rPr>
        <w:t>DICHIARA</w:t>
      </w:r>
    </w:p>
    <w:p w14:paraId="052B158C" w14:textId="77777777" w:rsidR="00D55B43" w:rsidRDefault="00D55B43" w:rsidP="00CA7995">
      <w:pPr>
        <w:widowControl w:val="0"/>
        <w:jc w:val="both"/>
        <w:rPr>
          <w:rFonts w:cs="Arial"/>
          <w:b/>
          <w:i/>
          <w:u w:val="single"/>
        </w:rPr>
      </w:pPr>
    </w:p>
    <w:p w14:paraId="60E6522E" w14:textId="4234743B" w:rsidR="009E0BD0" w:rsidRPr="009F00EB" w:rsidRDefault="007F6789" w:rsidP="009F00EB">
      <w:pPr>
        <w:pStyle w:val="Paragrafoelenco"/>
        <w:widowControl w:val="0"/>
        <w:numPr>
          <w:ilvl w:val="0"/>
          <w:numId w:val="29"/>
        </w:numPr>
        <w:jc w:val="both"/>
        <w:rPr>
          <w:rFonts w:cs="Arial"/>
        </w:rPr>
      </w:pPr>
      <w:r w:rsidRPr="009F00EB">
        <w:rPr>
          <w:rFonts w:cs="Arial"/>
        </w:rPr>
        <w:t>C</w:t>
      </w:r>
      <w:r w:rsidR="003A02FE" w:rsidRPr="009F00EB">
        <w:rPr>
          <w:rFonts w:cs="Arial"/>
        </w:rPr>
        <w:t xml:space="preserve">he </w:t>
      </w:r>
      <w:r w:rsidR="009F00EB" w:rsidRPr="009F00EB">
        <w:rPr>
          <w:rFonts w:cs="Arial"/>
        </w:rPr>
        <w:t>il preventivo di spesa</w:t>
      </w:r>
      <w:r w:rsidR="003A02FE" w:rsidRPr="009F00EB">
        <w:rPr>
          <w:rFonts w:cs="Arial"/>
        </w:rPr>
        <w:t xml:space="preserve"> sarà</w:t>
      </w:r>
      <w:r w:rsidR="009F00EB" w:rsidRPr="009F00EB">
        <w:rPr>
          <w:rFonts w:cs="Arial"/>
        </w:rPr>
        <w:t xml:space="preserve"> irrevocabile e resterà immutato</w:t>
      </w:r>
      <w:r w:rsidR="003A02FE" w:rsidRPr="009F00EB">
        <w:rPr>
          <w:rFonts w:cs="Arial"/>
        </w:rPr>
        <w:t xml:space="preserve"> sino al 180° (centottantesimo) giorno successivo</w:t>
      </w:r>
      <w:r w:rsidRPr="009F00EB">
        <w:rPr>
          <w:rFonts w:cs="Arial"/>
        </w:rPr>
        <w:t xml:space="preserve"> </w:t>
      </w:r>
      <w:r w:rsidR="00E54D7C" w:rsidRPr="009F00EB">
        <w:rPr>
          <w:rFonts w:cs="Arial"/>
        </w:rPr>
        <w:t xml:space="preserve">alla data di </w:t>
      </w:r>
      <w:r w:rsidR="003A02FE" w:rsidRPr="009F00EB">
        <w:rPr>
          <w:rFonts w:cs="Arial"/>
        </w:rPr>
        <w:t xml:space="preserve">scadenza del termine stabilito per la presentazione delle </w:t>
      </w:r>
      <w:r w:rsidR="009F00EB" w:rsidRPr="009F00EB">
        <w:rPr>
          <w:rFonts w:cs="Arial"/>
        </w:rPr>
        <w:t>manifestazioni di interesse</w:t>
      </w:r>
      <w:r w:rsidR="003A02FE" w:rsidRPr="009F00EB">
        <w:rPr>
          <w:rFonts w:cs="Arial"/>
        </w:rPr>
        <w:t>.</w:t>
      </w:r>
    </w:p>
    <w:p w14:paraId="715BDA24" w14:textId="09C562AC" w:rsidR="009F00EB" w:rsidRDefault="009F00EB" w:rsidP="009F00EB">
      <w:pPr>
        <w:pStyle w:val="Paragrafoelenco"/>
        <w:widowControl w:val="0"/>
        <w:numPr>
          <w:ilvl w:val="0"/>
          <w:numId w:val="29"/>
        </w:numPr>
        <w:jc w:val="both"/>
        <w:rPr>
          <w:rFonts w:cs="Arial"/>
        </w:rPr>
      </w:pPr>
      <w:r w:rsidRPr="009F00EB">
        <w:rPr>
          <w:rFonts w:cs="Arial"/>
        </w:rPr>
        <w:t>Che il preventivo di spesa è invariabile per tutta la durata dell’eventuale del contratto.</w:t>
      </w:r>
    </w:p>
    <w:p w14:paraId="530E580D" w14:textId="77777777" w:rsidR="009F00EB" w:rsidRDefault="009F00EB" w:rsidP="009F00EB">
      <w:pPr>
        <w:pStyle w:val="Paragrafoelenco"/>
        <w:widowControl w:val="0"/>
        <w:jc w:val="both"/>
        <w:rPr>
          <w:rFonts w:cs="Arial"/>
        </w:rPr>
      </w:pPr>
    </w:p>
    <w:p w14:paraId="6854D378" w14:textId="77777777" w:rsidR="009F00EB" w:rsidRPr="009F00EB" w:rsidRDefault="009F00EB" w:rsidP="009F00EB">
      <w:pPr>
        <w:pStyle w:val="Paragrafoelenco"/>
        <w:widowControl w:val="0"/>
        <w:jc w:val="both"/>
        <w:rPr>
          <w:rFonts w:cs="Arial"/>
        </w:rPr>
      </w:pPr>
    </w:p>
    <w:p w14:paraId="7EEBA2FF" w14:textId="6124E8B5" w:rsidR="009E0BD0" w:rsidRDefault="009F00EB" w:rsidP="009E0BD0">
      <w:pPr>
        <w:ind w:left="5664"/>
        <w:jc w:val="both"/>
        <w:rPr>
          <w:rFonts w:cstheme="minorHAnsi"/>
          <w:szCs w:val="20"/>
        </w:rPr>
      </w:pPr>
      <w:r>
        <w:rPr>
          <w:rFonts w:cstheme="minorHAnsi"/>
          <w:szCs w:val="20"/>
        </w:rPr>
        <w:t>F</w:t>
      </w:r>
      <w:r w:rsidR="009E0BD0" w:rsidRPr="008D4146">
        <w:rPr>
          <w:rFonts w:cstheme="minorHAnsi"/>
          <w:szCs w:val="20"/>
        </w:rPr>
        <w:t>irma</w:t>
      </w:r>
      <w:r w:rsidR="009E0BD0">
        <w:rPr>
          <w:rStyle w:val="Rimandonotaapidipagina"/>
          <w:rFonts w:cstheme="minorHAnsi"/>
          <w:szCs w:val="20"/>
        </w:rPr>
        <w:footnoteReference w:id="1"/>
      </w:r>
      <w:r w:rsidR="009E0BD0" w:rsidRPr="008D4146">
        <w:rPr>
          <w:rFonts w:cstheme="minorHAnsi"/>
          <w:szCs w:val="20"/>
        </w:rPr>
        <w:t xml:space="preserve"> del legale rappresentante/procuratore</w:t>
      </w:r>
    </w:p>
    <w:p w14:paraId="30D90D3E" w14:textId="77777777" w:rsidR="009E0BD0" w:rsidRPr="008053D0" w:rsidRDefault="009E0BD0" w:rsidP="00CA7995">
      <w:pPr>
        <w:widowControl w:val="0"/>
        <w:jc w:val="both"/>
        <w:rPr>
          <w:rFonts w:cs="Arial"/>
          <w:b/>
          <w:i/>
          <w:u w:val="single"/>
        </w:rPr>
      </w:pPr>
    </w:p>
    <w:sectPr w:rsidR="009E0BD0" w:rsidRPr="008053D0" w:rsidSect="00CA7995">
      <w:footerReference w:type="default" r:id="rId9"/>
      <w:pgSz w:w="11906" w:h="16838"/>
      <w:pgMar w:top="1134" w:right="851" w:bottom="1701" w:left="1134" w:header="284"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22EC9" w14:textId="77777777" w:rsidR="00AF2A63" w:rsidRDefault="00AF2A63" w:rsidP="00F91270">
      <w:r>
        <w:separator/>
      </w:r>
    </w:p>
  </w:endnote>
  <w:endnote w:type="continuationSeparator" w:id="0">
    <w:p w14:paraId="567B2E26" w14:textId="77777777" w:rsidR="00AF2A63" w:rsidRDefault="00AF2A63"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CA05" w14:textId="77777777"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4A7B42">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4AA7F" w14:textId="77777777" w:rsidR="00AF2A63" w:rsidRDefault="00AF2A63" w:rsidP="00F91270">
      <w:r>
        <w:separator/>
      </w:r>
    </w:p>
  </w:footnote>
  <w:footnote w:type="continuationSeparator" w:id="0">
    <w:p w14:paraId="66060B72" w14:textId="77777777" w:rsidR="00AF2A63" w:rsidRDefault="00AF2A63" w:rsidP="00F91270">
      <w:r>
        <w:continuationSeparator/>
      </w:r>
    </w:p>
  </w:footnote>
  <w:footnote w:id="1">
    <w:p w14:paraId="405A088F" w14:textId="5E90DA28" w:rsidR="009E0BD0" w:rsidRDefault="009E0BD0" w:rsidP="009E0BD0">
      <w:pPr>
        <w:pStyle w:val="Testonotaapidipagina"/>
        <w:jc w:val="both"/>
      </w:pPr>
      <w:r>
        <w:rPr>
          <w:rStyle w:val="Rimandonotaapidipagina"/>
        </w:rPr>
        <w:footnoteRef/>
      </w:r>
      <w:r>
        <w:t xml:space="preserve"> </w:t>
      </w:r>
      <w:r w:rsidRPr="009E0BD0">
        <w:rPr>
          <w:rFonts w:asciiTheme="minorHAnsi" w:hAnsiTheme="minorHAnsi" w:cstheme="minorHAnsi"/>
          <w:sz w:val="16"/>
          <w:szCs w:val="16"/>
        </w:rPr>
        <w:t xml:space="preserve">La presente </w:t>
      </w:r>
      <w:r w:rsidR="00E54D7C">
        <w:rPr>
          <w:rFonts w:asciiTheme="minorHAnsi" w:hAnsiTheme="minorHAnsi" w:cstheme="minorHAnsi"/>
          <w:sz w:val="16"/>
          <w:szCs w:val="16"/>
        </w:rPr>
        <w:t>offerta</w:t>
      </w:r>
      <w:r w:rsidRPr="009E0BD0">
        <w:rPr>
          <w:rFonts w:asciiTheme="minorHAnsi" w:hAnsiTheme="minorHAnsi" w:cstheme="minorHAnsi"/>
          <w:sz w:val="16"/>
          <w:szCs w:val="16"/>
        </w:rPr>
        <w:t xml:space="preserve"> deve essere sottoscritta </w:t>
      </w:r>
      <w:r w:rsidR="009F00EB">
        <w:rPr>
          <w:rFonts w:asciiTheme="minorHAnsi" w:hAnsiTheme="minorHAnsi" w:cstheme="minorHAnsi"/>
          <w:sz w:val="16"/>
          <w:szCs w:val="16"/>
        </w:rPr>
        <w:t xml:space="preserve">digitalmente </w:t>
      </w:r>
      <w:r w:rsidRPr="009E0BD0">
        <w:rPr>
          <w:rFonts w:asciiTheme="minorHAnsi" w:hAnsiTheme="minorHAnsi" w:cstheme="minorHAnsi"/>
          <w:sz w:val="16"/>
          <w:szCs w:val="16"/>
        </w:rPr>
        <w:t>da un legale rappresentante o, in alternativa, da un procuratore dei legali rappresentanti ed in tal caso va allegata</w:t>
      </w:r>
      <w:r w:rsidR="009F00EB">
        <w:rPr>
          <w:rFonts w:asciiTheme="minorHAnsi" w:hAnsiTheme="minorHAnsi" w:cstheme="minorHAnsi"/>
          <w:sz w:val="16"/>
          <w:szCs w:val="16"/>
        </w:rPr>
        <w:t xml:space="preserve"> </w:t>
      </w:r>
      <w:r w:rsidRPr="009E0BD0">
        <w:rPr>
          <w:rFonts w:asciiTheme="minorHAnsi" w:hAnsiTheme="minorHAnsi" w:cstheme="minorHAnsi"/>
          <w:sz w:val="16"/>
          <w:szCs w:val="16"/>
        </w:rPr>
        <w:t xml:space="preserve">copia conforme all’originale della procura </w:t>
      </w:r>
      <w:r w:rsidRPr="009E0BD0">
        <w:rPr>
          <w:rFonts w:ascii="Calibri" w:hAnsi="Calibri"/>
          <w:sz w:val="16"/>
          <w:szCs w:val="16"/>
        </w:rPr>
        <w:t xml:space="preserve">oppure </w:t>
      </w:r>
      <w:r w:rsidRPr="009E0BD0">
        <w:rPr>
          <w:rFonts w:ascii="Calibri" w:hAnsi="Calibri"/>
          <w:sz w:val="16"/>
          <w:szCs w:val="16"/>
          <w:u w:val="single"/>
        </w:rPr>
        <w:t>nel solo caso</w:t>
      </w:r>
      <w:r w:rsidRPr="009E0BD0">
        <w:rPr>
          <w:rFonts w:ascii="Calibri" w:hAnsi="Calibri"/>
          <w:sz w:val="16"/>
          <w:szCs w:val="16"/>
        </w:rPr>
        <w:t xml:space="preserve"> in cui dalla visura camerale del concorrente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nsid w:val="321048BE"/>
    <w:multiLevelType w:val="hybridMultilevel"/>
    <w:tmpl w:val="1E2CD332"/>
    <w:lvl w:ilvl="0" w:tplc="12CA2E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E711A9"/>
    <w:multiLevelType w:val="hybridMultilevel"/>
    <w:tmpl w:val="71682964"/>
    <w:lvl w:ilvl="0" w:tplc="84A4E860">
      <w:start w:val="1"/>
      <w:numFmt w:val="low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8">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nsid w:val="59D50141"/>
    <w:multiLevelType w:val="hybridMultilevel"/>
    <w:tmpl w:val="1FE4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8">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4"/>
  </w:num>
  <w:num w:numId="4">
    <w:abstractNumId w:val="21"/>
  </w:num>
  <w:num w:numId="5">
    <w:abstractNumId w:val="0"/>
  </w:num>
  <w:num w:numId="6">
    <w:abstractNumId w:val="19"/>
  </w:num>
  <w:num w:numId="7">
    <w:abstractNumId w:val="9"/>
  </w:num>
  <w:num w:numId="8">
    <w:abstractNumId w:val="8"/>
  </w:num>
  <w:num w:numId="9">
    <w:abstractNumId w:val="2"/>
  </w:num>
  <w:num w:numId="10">
    <w:abstractNumId w:val="27"/>
  </w:num>
  <w:num w:numId="11">
    <w:abstractNumId w:val="6"/>
  </w:num>
  <w:num w:numId="12">
    <w:abstractNumId w:val="26"/>
  </w:num>
  <w:num w:numId="13">
    <w:abstractNumId w:val="5"/>
  </w:num>
  <w:num w:numId="14">
    <w:abstractNumId w:val="15"/>
  </w:num>
  <w:num w:numId="15">
    <w:abstractNumId w:val="24"/>
  </w:num>
  <w:num w:numId="16">
    <w:abstractNumId w:val="3"/>
  </w:num>
  <w:num w:numId="17">
    <w:abstractNumId w:val="20"/>
  </w:num>
  <w:num w:numId="18">
    <w:abstractNumId w:val="7"/>
  </w:num>
  <w:num w:numId="19">
    <w:abstractNumId w:val="28"/>
  </w:num>
  <w:num w:numId="20">
    <w:abstractNumId w:val="23"/>
  </w:num>
  <w:num w:numId="21">
    <w:abstractNumId w:val="10"/>
  </w:num>
  <w:num w:numId="22">
    <w:abstractNumId w:val="12"/>
  </w:num>
  <w:num w:numId="23">
    <w:abstractNumId w:val="13"/>
  </w:num>
  <w:num w:numId="24">
    <w:abstractNumId w:val="14"/>
  </w:num>
  <w:num w:numId="25">
    <w:abstractNumId w:val="11"/>
  </w:num>
  <w:num w:numId="26">
    <w:abstractNumId w:val="18"/>
  </w:num>
  <w:num w:numId="27">
    <w:abstractNumId w:val="17"/>
  </w:num>
  <w:num w:numId="28">
    <w:abstractNumId w:val="16"/>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5CC"/>
    <w:rsid w:val="00067F27"/>
    <w:rsid w:val="000712A6"/>
    <w:rsid w:val="000717C9"/>
    <w:rsid w:val="000732E0"/>
    <w:rsid w:val="0007595D"/>
    <w:rsid w:val="00076A85"/>
    <w:rsid w:val="00082517"/>
    <w:rsid w:val="00090B41"/>
    <w:rsid w:val="000A2BD7"/>
    <w:rsid w:val="000B1AAC"/>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748C"/>
    <w:rsid w:val="00140E4F"/>
    <w:rsid w:val="0014280B"/>
    <w:rsid w:val="0015265A"/>
    <w:rsid w:val="001559FD"/>
    <w:rsid w:val="00161D42"/>
    <w:rsid w:val="00161D8D"/>
    <w:rsid w:val="00161E17"/>
    <w:rsid w:val="0016280D"/>
    <w:rsid w:val="00170868"/>
    <w:rsid w:val="00173E46"/>
    <w:rsid w:val="001768B4"/>
    <w:rsid w:val="001832D3"/>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2F12"/>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43F1"/>
    <w:rsid w:val="00261742"/>
    <w:rsid w:val="002671AD"/>
    <w:rsid w:val="00267CB6"/>
    <w:rsid w:val="00272242"/>
    <w:rsid w:val="00272807"/>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2448D"/>
    <w:rsid w:val="00327DCC"/>
    <w:rsid w:val="00343109"/>
    <w:rsid w:val="0035407A"/>
    <w:rsid w:val="00361A01"/>
    <w:rsid w:val="003636BE"/>
    <w:rsid w:val="003676F0"/>
    <w:rsid w:val="0037390A"/>
    <w:rsid w:val="0037682F"/>
    <w:rsid w:val="003940DF"/>
    <w:rsid w:val="0039449C"/>
    <w:rsid w:val="00396D12"/>
    <w:rsid w:val="003973C6"/>
    <w:rsid w:val="003A02FE"/>
    <w:rsid w:val="003A5EEF"/>
    <w:rsid w:val="003B387A"/>
    <w:rsid w:val="003B7F93"/>
    <w:rsid w:val="003C115C"/>
    <w:rsid w:val="003C16A1"/>
    <w:rsid w:val="003C543C"/>
    <w:rsid w:val="003D6EEC"/>
    <w:rsid w:val="003D7559"/>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A7B42"/>
    <w:rsid w:val="004B13C3"/>
    <w:rsid w:val="004B4429"/>
    <w:rsid w:val="004C4045"/>
    <w:rsid w:val="004C4622"/>
    <w:rsid w:val="004D19B9"/>
    <w:rsid w:val="004D7244"/>
    <w:rsid w:val="004E62C0"/>
    <w:rsid w:val="004F39E1"/>
    <w:rsid w:val="004F3C96"/>
    <w:rsid w:val="004F5222"/>
    <w:rsid w:val="005064D9"/>
    <w:rsid w:val="005129B8"/>
    <w:rsid w:val="00515B61"/>
    <w:rsid w:val="005165BB"/>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A44"/>
    <w:rsid w:val="007F6789"/>
    <w:rsid w:val="00804AE2"/>
    <w:rsid w:val="008053D0"/>
    <w:rsid w:val="008065B9"/>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36C4"/>
    <w:rsid w:val="0089451C"/>
    <w:rsid w:val="0089557D"/>
    <w:rsid w:val="008A2463"/>
    <w:rsid w:val="008B19A1"/>
    <w:rsid w:val="008B2E72"/>
    <w:rsid w:val="008C617E"/>
    <w:rsid w:val="008D4019"/>
    <w:rsid w:val="008E0862"/>
    <w:rsid w:val="008E0B9D"/>
    <w:rsid w:val="00907107"/>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F00EB"/>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0226"/>
    <w:rsid w:val="00A92E15"/>
    <w:rsid w:val="00AA6206"/>
    <w:rsid w:val="00AA687C"/>
    <w:rsid w:val="00AB3D21"/>
    <w:rsid w:val="00AC1B82"/>
    <w:rsid w:val="00AD002F"/>
    <w:rsid w:val="00AD4164"/>
    <w:rsid w:val="00AE0D3E"/>
    <w:rsid w:val="00AE1B4F"/>
    <w:rsid w:val="00AE552D"/>
    <w:rsid w:val="00AF2A63"/>
    <w:rsid w:val="00AF5863"/>
    <w:rsid w:val="00AF5CCF"/>
    <w:rsid w:val="00AF7552"/>
    <w:rsid w:val="00B1275C"/>
    <w:rsid w:val="00B15B88"/>
    <w:rsid w:val="00B2556D"/>
    <w:rsid w:val="00B32A98"/>
    <w:rsid w:val="00B344BD"/>
    <w:rsid w:val="00B43875"/>
    <w:rsid w:val="00B45ECF"/>
    <w:rsid w:val="00B46587"/>
    <w:rsid w:val="00B47B51"/>
    <w:rsid w:val="00B549BE"/>
    <w:rsid w:val="00B64796"/>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65D3"/>
    <w:rsid w:val="00BC6AB3"/>
    <w:rsid w:val="00BD4F90"/>
    <w:rsid w:val="00BD554F"/>
    <w:rsid w:val="00BE6DA1"/>
    <w:rsid w:val="00C079FC"/>
    <w:rsid w:val="00C11499"/>
    <w:rsid w:val="00C16257"/>
    <w:rsid w:val="00C2002F"/>
    <w:rsid w:val="00C206F6"/>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C5B32"/>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B1903"/>
    <w:rsid w:val="00DB221F"/>
    <w:rsid w:val="00DB50F3"/>
    <w:rsid w:val="00DC0124"/>
    <w:rsid w:val="00DC29DB"/>
    <w:rsid w:val="00DC4C30"/>
    <w:rsid w:val="00DC714F"/>
    <w:rsid w:val="00DD1284"/>
    <w:rsid w:val="00DD5DDF"/>
    <w:rsid w:val="00DE0D20"/>
    <w:rsid w:val="00DE3AEF"/>
    <w:rsid w:val="00DF0974"/>
    <w:rsid w:val="00DF2FAC"/>
    <w:rsid w:val="00E018B2"/>
    <w:rsid w:val="00E1207D"/>
    <w:rsid w:val="00E16FCC"/>
    <w:rsid w:val="00E34211"/>
    <w:rsid w:val="00E37BC1"/>
    <w:rsid w:val="00E43BBD"/>
    <w:rsid w:val="00E50353"/>
    <w:rsid w:val="00E51B49"/>
    <w:rsid w:val="00E54D7C"/>
    <w:rsid w:val="00E666F3"/>
    <w:rsid w:val="00E85064"/>
    <w:rsid w:val="00E933A0"/>
    <w:rsid w:val="00E94679"/>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094F"/>
    <w:rsid w:val="00F41912"/>
    <w:rsid w:val="00F42F04"/>
    <w:rsid w:val="00F45FB1"/>
    <w:rsid w:val="00F53CD9"/>
    <w:rsid w:val="00F645E2"/>
    <w:rsid w:val="00F678A8"/>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34"/>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34"/>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59655287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A355-439D-42A4-A6E4-D7E37EF6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1523</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Roberto</cp:lastModifiedBy>
  <cp:revision>2</cp:revision>
  <cp:lastPrinted>2017-10-24T09:03:00Z</cp:lastPrinted>
  <dcterms:created xsi:type="dcterms:W3CDTF">2020-07-13T14:43:00Z</dcterms:created>
  <dcterms:modified xsi:type="dcterms:W3CDTF">2020-07-13T14:43:00Z</dcterms:modified>
</cp:coreProperties>
</file>