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1" w:rsidRPr="00915E4A" w:rsidRDefault="005B7FE1" w:rsidP="00F74D0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ISTANZA DI MANIFESTAZIONE DI INTERESSE</w:t>
      </w:r>
    </w:p>
    <w:p w:rsidR="00A4675F" w:rsidRPr="00915E4A" w:rsidRDefault="00A4675F" w:rsidP="00915E4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5234FB" w:rsidRPr="005234FB" w:rsidRDefault="005234FB" w:rsidP="005234FB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5234FB">
        <w:rPr>
          <w:rFonts w:ascii="Century Gothic" w:hAnsi="Century Gothic"/>
          <w:b/>
          <w:bCs/>
          <w:sz w:val="22"/>
          <w:szCs w:val="22"/>
        </w:rPr>
        <w:t xml:space="preserve">PER L’ INDIVIDUAZIONE DI OPERATORI ECONOMICI DA INVITARE AD UNA PROCEDURA NEGOZIATA SOTTO SOGLIA PER L’AFFIDAMENTO DELLA FORNITURA DI </w:t>
      </w:r>
      <w:r w:rsidRPr="005234FB">
        <w:rPr>
          <w:rFonts w:ascii="Century Gothic" w:hAnsi="Century Gothic" w:cs="Times New Roman"/>
          <w:b/>
          <w:sz w:val="22"/>
          <w:szCs w:val="22"/>
        </w:rPr>
        <w:t xml:space="preserve">UN </w:t>
      </w:r>
      <w:r w:rsidRPr="005234FB">
        <w:rPr>
          <w:rFonts w:ascii="Century Gothic" w:hAnsi="Century Gothic"/>
          <w:b/>
          <w:sz w:val="22"/>
          <w:szCs w:val="22"/>
        </w:rPr>
        <w:t xml:space="preserve">SENSORE OTTICO PER ANALISI COPERTURA FOGLIARE </w:t>
      </w:r>
      <w:r w:rsidRPr="005234FB">
        <w:rPr>
          <w:rFonts w:ascii="Century Gothic" w:hAnsi="Century Gothic"/>
          <w:b/>
          <w:bCs/>
          <w:sz w:val="22"/>
          <w:szCs w:val="22"/>
        </w:rPr>
        <w:t xml:space="preserve">PER IL </w:t>
      </w:r>
      <w:r w:rsidRPr="005234FB">
        <w:rPr>
          <w:rFonts w:ascii="Century Gothic" w:hAnsi="Century Gothic"/>
          <w:b/>
          <w:sz w:val="22"/>
          <w:szCs w:val="22"/>
        </w:rPr>
        <w:t>DIPARTIMENTO SCIENZE DEL SISTEMA TERRA E TECNOLOGIE PER L’AMBIENTE</w:t>
      </w:r>
      <w:r w:rsidRPr="005234FB">
        <w:rPr>
          <w:rFonts w:ascii="Century Gothic" w:hAnsi="Century Gothic"/>
          <w:sz w:val="22"/>
          <w:szCs w:val="22"/>
        </w:rPr>
        <w:t xml:space="preserve"> </w:t>
      </w:r>
      <w:r w:rsidRPr="005234FB">
        <w:rPr>
          <w:rFonts w:ascii="Century Gothic" w:hAnsi="Century Gothic"/>
          <w:b/>
          <w:bCs/>
          <w:sz w:val="22"/>
          <w:szCs w:val="22"/>
        </w:rPr>
        <w:t xml:space="preserve">DEL CONSIGLIO NAZIONALE DELLE RICERCHE, AI SENSI DELL’ART. 36, COMMA 2, LETT. B) DEL D. LGS. 50/2016 E S.M.I. </w:t>
      </w:r>
    </w:p>
    <w:p w:rsidR="005234FB" w:rsidRPr="005234FB" w:rsidRDefault="005234FB" w:rsidP="005234FB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5234FB" w:rsidRPr="005234FB" w:rsidRDefault="005234FB" w:rsidP="005234FB">
      <w:pPr>
        <w:pStyle w:val="Default"/>
        <w:jc w:val="both"/>
        <w:rPr>
          <w:rFonts w:ascii="Century Gothic" w:hAnsi="Century Gothic" w:cs="ArialMT"/>
          <w:b/>
          <w:sz w:val="22"/>
          <w:szCs w:val="22"/>
        </w:rPr>
      </w:pPr>
      <w:r w:rsidRPr="005234FB">
        <w:rPr>
          <w:rFonts w:ascii="Century Gothic" w:hAnsi="Century Gothic"/>
          <w:b/>
          <w:bCs/>
          <w:sz w:val="22"/>
          <w:szCs w:val="22"/>
        </w:rPr>
        <w:t xml:space="preserve">CODICE IDENTIFICATIVO GARA (CIG): </w:t>
      </w:r>
      <w:r w:rsidRPr="005234FB">
        <w:rPr>
          <w:rFonts w:ascii="Century Gothic" w:hAnsi="Century Gothic" w:cs="ArialMT"/>
          <w:b/>
          <w:sz w:val="22"/>
          <w:szCs w:val="22"/>
        </w:rPr>
        <w:t>Z9F2BA9828</w:t>
      </w:r>
    </w:p>
    <w:p w:rsidR="000677B3" w:rsidRPr="00915E4A" w:rsidRDefault="000677B3" w:rsidP="000677B3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915E4A">
        <w:rPr>
          <w:rFonts w:ascii="Century Gothic" w:hAnsi="Century Gothic" w:cstheme="minorHAnsi"/>
          <w:b/>
          <w:bCs/>
        </w:rPr>
        <w:t xml:space="preserve"> </w:t>
      </w:r>
    </w:p>
    <w:p w:rsidR="00CE296D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Il/La sottoscritto/a ____________________________________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__________________________</w:t>
      </w:r>
    </w:p>
    <w:p w:rsidR="00635510" w:rsidRPr="00915E4A" w:rsidRDefault="00635510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Luogo di nascita</w:t>
      </w:r>
      <w:r w:rsidR="00BB6822" w:rsidRPr="00915E4A">
        <w:rPr>
          <w:rFonts w:ascii="Century Gothic" w:hAnsi="Century Gothic"/>
          <w:sz w:val="22"/>
          <w:szCs w:val="22"/>
        </w:rPr>
        <w:t>___________________________</w:t>
      </w:r>
      <w:r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 xml:space="preserve">_______ </w:t>
      </w:r>
      <w:r w:rsidRPr="00915E4A">
        <w:rPr>
          <w:rFonts w:ascii="Century Gothic" w:hAnsi="Century Gothic"/>
          <w:sz w:val="22"/>
          <w:szCs w:val="22"/>
        </w:rPr>
        <w:t>Data di nascita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Pr="00915E4A">
        <w:rPr>
          <w:rFonts w:ascii="Century Gothic" w:hAnsi="Century Gothic"/>
          <w:sz w:val="22"/>
          <w:szCs w:val="22"/>
        </w:rPr>
        <w:t>___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="00D72F94" w:rsidRPr="00915E4A">
        <w:rPr>
          <w:rFonts w:ascii="Century Gothic" w:hAnsi="Century Gothic"/>
          <w:sz w:val="22"/>
          <w:szCs w:val="22"/>
        </w:rPr>
        <w:t>___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Residente</w:t>
      </w:r>
      <w:r w:rsidR="00BB6822" w:rsidRPr="00915E4A">
        <w:rPr>
          <w:rFonts w:ascii="Century Gothic" w:hAnsi="Century Gothic"/>
          <w:sz w:val="22"/>
          <w:szCs w:val="22"/>
        </w:rPr>
        <w:t xml:space="preserve"> in _________________________ Prov. ____ CAP ______ Via ____</w:t>
      </w:r>
      <w:r w:rsidR="00CE296D" w:rsidRPr="00915E4A">
        <w:rPr>
          <w:rFonts w:ascii="Century Gothic" w:hAnsi="Century Gothic"/>
          <w:sz w:val="22"/>
          <w:szCs w:val="22"/>
        </w:rPr>
        <w:t>__</w:t>
      </w:r>
      <w:r w:rsidR="00BB6822" w:rsidRPr="00915E4A">
        <w:rPr>
          <w:rFonts w:ascii="Century Gothic" w:hAnsi="Century Gothic"/>
          <w:sz w:val="22"/>
          <w:szCs w:val="22"/>
        </w:rPr>
        <w:t>__</w:t>
      </w:r>
      <w:r w:rsidR="0072778C" w:rsidRPr="00915E4A">
        <w:rPr>
          <w:rFonts w:ascii="Century Gothic" w:hAnsi="Century Gothic"/>
          <w:sz w:val="22"/>
          <w:szCs w:val="22"/>
        </w:rPr>
        <w:t>_____</w:t>
      </w:r>
      <w:r w:rsidR="00BB6822" w:rsidRPr="00915E4A">
        <w:rPr>
          <w:rFonts w:ascii="Century Gothic" w:hAnsi="Century Gothic"/>
          <w:sz w:val="22"/>
          <w:szCs w:val="22"/>
        </w:rPr>
        <w:t>________</w:t>
      </w:r>
    </w:p>
    <w:p w:rsidR="00E81493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In</w:t>
      </w:r>
      <w:r w:rsidR="00BB6822" w:rsidRPr="00915E4A">
        <w:rPr>
          <w:rFonts w:ascii="Century Gothic" w:hAnsi="Century Gothic"/>
          <w:sz w:val="22"/>
          <w:szCs w:val="22"/>
        </w:rPr>
        <w:t xml:space="preserve"> qualità di legale </w:t>
      </w:r>
      <w:r w:rsidR="00AF68AE" w:rsidRPr="00915E4A">
        <w:rPr>
          <w:rFonts w:ascii="Century Gothic" w:hAnsi="Century Gothic"/>
          <w:sz w:val="22"/>
          <w:szCs w:val="22"/>
        </w:rPr>
        <w:t>rappresentante</w:t>
      </w:r>
      <w:r w:rsidR="00CD7AC6" w:rsidRPr="00915E4A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AF68AE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dell’Operatore economico _____________________________</w:t>
      </w:r>
      <w:r w:rsidR="00E81493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>_______</w:t>
      </w:r>
      <w:r w:rsidR="0072778C" w:rsidRPr="00915E4A">
        <w:rPr>
          <w:rFonts w:ascii="Century Gothic" w:hAnsi="Century Gothic"/>
          <w:sz w:val="22"/>
          <w:szCs w:val="22"/>
        </w:rPr>
        <w:t>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Tipologia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2"/>
      </w:r>
      <w:r w:rsidR="00BB6822" w:rsidRPr="00915E4A">
        <w:rPr>
          <w:rFonts w:ascii="Century Gothic" w:hAnsi="Century Gothic"/>
          <w:sz w:val="22"/>
          <w:szCs w:val="22"/>
        </w:rPr>
        <w:t xml:space="preserve"> _________________________</w:t>
      </w:r>
      <w:r w:rsidR="00CE296D" w:rsidRPr="00915E4A">
        <w:rPr>
          <w:rFonts w:ascii="Century Gothic" w:hAnsi="Century Gothic"/>
          <w:sz w:val="22"/>
          <w:szCs w:val="22"/>
        </w:rPr>
        <w:t>______________________________________________</w:t>
      </w:r>
    </w:p>
    <w:p w:rsidR="00D72F94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Con</w:t>
      </w:r>
      <w:r w:rsidR="00BB6822" w:rsidRPr="00915E4A">
        <w:rPr>
          <w:rFonts w:ascii="Century Gothic" w:hAnsi="Century Gothic"/>
          <w:sz w:val="22"/>
          <w:szCs w:val="22"/>
        </w:rPr>
        <w:t xml:space="preserve"> sede legale in ___________________________________________ Prov. ____ CAP _______ </w:t>
      </w:r>
    </w:p>
    <w:p w:rsidR="00C6213A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Via/Piazza _______________________________________________ Tel. __________________</w:t>
      </w:r>
      <w:r w:rsidR="00C6213A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635510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>___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PEC 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 xml:space="preserve">__ 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_________________________________ P.IVA ______</w:t>
      </w:r>
      <w:r w:rsidR="00635510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>__________</w:t>
      </w:r>
      <w:r w:rsidR="0072778C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D72F94" w:rsidRPr="00915E4A" w:rsidRDefault="00D643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Domicilio</w:t>
      </w:r>
      <w:r w:rsidR="008E3CC5" w:rsidRPr="00915E4A">
        <w:rPr>
          <w:rFonts w:ascii="Century Gothic" w:hAnsi="Century Gothic"/>
          <w:sz w:val="22"/>
          <w:szCs w:val="22"/>
        </w:rPr>
        <w:t xml:space="preserve"> eletto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3"/>
      </w:r>
      <w:r w:rsidR="004C2B3D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in ________________________________________ Prov. ____ CAP _</w:t>
      </w:r>
      <w:r w:rsidR="00635510"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>_</w:t>
      </w:r>
      <w:r w:rsidR="0072778C" w:rsidRPr="00915E4A">
        <w:rPr>
          <w:rFonts w:ascii="Century Gothic" w:hAnsi="Century Gothic"/>
          <w:sz w:val="22"/>
          <w:szCs w:val="22"/>
        </w:rPr>
        <w:t>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 xml:space="preserve">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Via/Piazza __________________________________________________ Tel. ________________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________________________ PEC _____________________________________________________________________________ </w:t>
      </w:r>
    </w:p>
    <w:p w:rsidR="00BB6822" w:rsidRPr="00915E4A" w:rsidRDefault="00BB6822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 </w:t>
      </w:r>
    </w:p>
    <w:p w:rsidR="00BB6822" w:rsidRPr="00915E4A" w:rsidRDefault="00BB6822" w:rsidP="002A7BB4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CHIEDE</w:t>
      </w:r>
    </w:p>
    <w:p w:rsidR="005B7FE1" w:rsidRPr="004325CA" w:rsidRDefault="00E21F15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325CA">
        <w:rPr>
          <w:rFonts w:ascii="Century Gothic" w:hAnsi="Century Gothic"/>
          <w:sz w:val="22"/>
          <w:szCs w:val="22"/>
        </w:rPr>
        <w:t>Di</w:t>
      </w:r>
      <w:r w:rsidR="00BB6822" w:rsidRPr="004325CA">
        <w:rPr>
          <w:rFonts w:ascii="Century Gothic" w:hAnsi="Century Gothic"/>
          <w:sz w:val="22"/>
          <w:szCs w:val="22"/>
        </w:rPr>
        <w:t xml:space="preserve"> essere invitato alla </w:t>
      </w:r>
      <w:r w:rsidR="005B7FE1" w:rsidRPr="004325CA">
        <w:rPr>
          <w:rFonts w:ascii="Century Gothic" w:hAnsi="Century Gothic"/>
          <w:sz w:val="22"/>
          <w:szCs w:val="22"/>
        </w:rPr>
        <w:t xml:space="preserve">procedura negoziata sotto soglia per l’affidamento della fornitura di </w:t>
      </w:r>
      <w:r w:rsidR="005234FB" w:rsidRPr="005234FB">
        <w:rPr>
          <w:rFonts w:ascii="Century Gothic" w:hAnsi="Century Gothic"/>
          <w:sz w:val="22"/>
          <w:szCs w:val="22"/>
        </w:rPr>
        <w:t>sensore ottico per analisi copertura fogliare</w:t>
      </w:r>
      <w:r w:rsidR="005234FB" w:rsidRPr="004325CA">
        <w:rPr>
          <w:rFonts w:ascii="Century Gothic" w:hAnsi="Century Gothic"/>
          <w:sz w:val="22"/>
          <w:szCs w:val="22"/>
        </w:rPr>
        <w:t xml:space="preserve"> </w:t>
      </w:r>
      <w:r w:rsidR="00082B23" w:rsidRPr="004325CA">
        <w:rPr>
          <w:rFonts w:ascii="Century Gothic" w:hAnsi="Century Gothic"/>
          <w:sz w:val="22"/>
          <w:szCs w:val="22"/>
        </w:rPr>
        <w:t xml:space="preserve">per il Dipartimento Scienze della terra e tecnologie per l’Ambiente </w:t>
      </w:r>
      <w:r w:rsidR="00BB4E10" w:rsidRPr="004325CA">
        <w:rPr>
          <w:rFonts w:ascii="Century Gothic" w:hAnsi="Century Gothic"/>
          <w:sz w:val="22"/>
          <w:szCs w:val="22"/>
        </w:rPr>
        <w:t>d</w:t>
      </w:r>
      <w:r w:rsidR="005B7FE1" w:rsidRPr="004325CA">
        <w:rPr>
          <w:rFonts w:ascii="Century Gothic" w:hAnsi="Century Gothic"/>
          <w:sz w:val="22"/>
          <w:szCs w:val="22"/>
        </w:rPr>
        <w:t xml:space="preserve">el Consiglio Nazionale delle Ricerche, ai sensi dell’art. 36, comma 2, lettera b) del D. Lgs. 50/2016 e </w:t>
      </w:r>
      <w:proofErr w:type="spellStart"/>
      <w:r w:rsidR="005B7FE1" w:rsidRPr="004325CA">
        <w:rPr>
          <w:rFonts w:ascii="Century Gothic" w:hAnsi="Century Gothic"/>
          <w:sz w:val="22"/>
          <w:szCs w:val="22"/>
        </w:rPr>
        <w:t>s.m.i.</w:t>
      </w:r>
      <w:proofErr w:type="spellEnd"/>
    </w:p>
    <w:p w:rsidR="00082B23" w:rsidRPr="00915E4A" w:rsidRDefault="00082B23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7FE1" w:rsidRPr="00915E4A" w:rsidRDefault="005B7FE1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CODICE IDENTIFICATIVO GARA (CIG): </w:t>
      </w:r>
      <w:r w:rsidR="005234FB" w:rsidRPr="005234FB">
        <w:rPr>
          <w:rFonts w:ascii="Century Gothic" w:hAnsi="Century Gothic" w:cs="ArialMT"/>
          <w:b/>
          <w:sz w:val="22"/>
          <w:szCs w:val="22"/>
        </w:rPr>
        <w:t>Z9F2BA9828</w:t>
      </w:r>
    </w:p>
    <w:p w:rsidR="00082B23" w:rsidRPr="00915E4A" w:rsidRDefault="00082B23" w:rsidP="00915E4A">
      <w:pPr>
        <w:pStyle w:val="Default"/>
        <w:jc w:val="both"/>
        <w:rPr>
          <w:rFonts w:ascii="Century Gothic" w:hAnsi="Century Gothic"/>
          <w:b/>
          <w:iCs/>
          <w:sz w:val="22"/>
          <w:szCs w:val="22"/>
          <w:lang w:val="en-US"/>
        </w:rPr>
      </w:pPr>
    </w:p>
    <w:p w:rsidR="00C227AC" w:rsidRPr="00915E4A" w:rsidRDefault="00BB6822" w:rsidP="002A7BB4">
      <w:pPr>
        <w:spacing w:line="360" w:lineRule="auto"/>
        <w:jc w:val="both"/>
        <w:rPr>
          <w:rFonts w:ascii="Century Gothic" w:hAnsi="Century Gothic"/>
          <w:b/>
          <w:iCs/>
        </w:rPr>
      </w:pPr>
      <w:r w:rsidRPr="00915E4A">
        <w:rPr>
          <w:rFonts w:ascii="Century Gothic" w:hAnsi="Century Gothic"/>
          <w:b/>
          <w:iCs/>
        </w:rPr>
        <w:lastRenderedPageBreak/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915E4A">
        <w:rPr>
          <w:rFonts w:ascii="Century Gothic" w:hAnsi="Century Gothic"/>
          <w:b/>
          <w:iCs/>
        </w:rPr>
        <w:t xml:space="preserve">e s.m.i. </w:t>
      </w:r>
      <w:r w:rsidRPr="00915E4A">
        <w:rPr>
          <w:rFonts w:ascii="Century Gothic" w:hAnsi="Century Gothic"/>
          <w:b/>
          <w:iCs/>
        </w:rPr>
        <w:t>nonché delle conseguenze amministrative di esclusione d</w:t>
      </w:r>
      <w:r w:rsidR="001A4620" w:rsidRPr="00915E4A">
        <w:rPr>
          <w:rFonts w:ascii="Century Gothic" w:hAnsi="Century Gothic"/>
          <w:b/>
          <w:iCs/>
        </w:rPr>
        <w:t>alle gare di cui al</w:t>
      </w:r>
      <w:r w:rsidR="0023130F" w:rsidRPr="00915E4A">
        <w:rPr>
          <w:rFonts w:ascii="Century Gothic" w:hAnsi="Century Gothic"/>
          <w:b/>
          <w:iCs/>
        </w:rPr>
        <w:t>l’art. 80 del</w:t>
      </w:r>
      <w:r w:rsidR="001A4620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>D.</w:t>
      </w:r>
      <w:r w:rsidR="004C7C24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 xml:space="preserve">Lgs n. </w:t>
      </w:r>
      <w:r w:rsidR="001A4620" w:rsidRPr="00915E4A">
        <w:rPr>
          <w:rFonts w:ascii="Century Gothic" w:hAnsi="Century Gothic"/>
          <w:b/>
          <w:iCs/>
        </w:rPr>
        <w:t>50</w:t>
      </w:r>
      <w:r w:rsidRPr="00915E4A">
        <w:rPr>
          <w:rFonts w:ascii="Century Gothic" w:hAnsi="Century Gothic"/>
          <w:b/>
          <w:iCs/>
        </w:rPr>
        <w:t>/20</w:t>
      </w:r>
      <w:r w:rsidR="001A4620" w:rsidRPr="00915E4A">
        <w:rPr>
          <w:rFonts w:ascii="Century Gothic" w:hAnsi="Century Gothic"/>
          <w:b/>
          <w:iCs/>
        </w:rPr>
        <w:t>1</w:t>
      </w:r>
      <w:r w:rsidRPr="00915E4A">
        <w:rPr>
          <w:rFonts w:ascii="Century Gothic" w:hAnsi="Century Gothic"/>
          <w:b/>
          <w:iCs/>
        </w:rPr>
        <w:t>6</w:t>
      </w:r>
      <w:r w:rsidR="001C32A6" w:rsidRPr="00915E4A">
        <w:rPr>
          <w:rFonts w:ascii="Century Gothic" w:hAnsi="Century Gothic"/>
          <w:b/>
          <w:iCs/>
        </w:rPr>
        <w:t xml:space="preserve"> e s.m.i.</w:t>
      </w:r>
      <w:r w:rsidRPr="00915E4A">
        <w:rPr>
          <w:rFonts w:ascii="Century Gothic" w:hAnsi="Century Gothic"/>
          <w:b/>
          <w:iCs/>
        </w:rPr>
        <w:t>,</w:t>
      </w:r>
    </w:p>
    <w:p w:rsidR="00BB6822" w:rsidRPr="00915E4A" w:rsidRDefault="00BB6822" w:rsidP="00915E4A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DICHIARA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ordine generale</w:t>
      </w:r>
      <w:r w:rsidRPr="00915E4A">
        <w:rPr>
          <w:rFonts w:ascii="Century Gothic" w:hAnsi="Century Gothic"/>
          <w:sz w:val="22"/>
          <w:szCs w:val="22"/>
        </w:rPr>
        <w:t>, come specificato</w:t>
      </w:r>
      <w:r w:rsidR="00BB6822" w:rsidRPr="00915E4A">
        <w:rPr>
          <w:rFonts w:ascii="Century Gothic" w:hAnsi="Century Gothic"/>
          <w:sz w:val="22"/>
          <w:szCs w:val="22"/>
        </w:rPr>
        <w:t xml:space="preserve"> all’art. </w:t>
      </w:r>
      <w:r w:rsidRPr="00915E4A">
        <w:rPr>
          <w:rFonts w:ascii="Century Gothic" w:hAnsi="Century Gothic"/>
          <w:sz w:val="22"/>
          <w:szCs w:val="22"/>
        </w:rPr>
        <w:t xml:space="preserve">80 </w:t>
      </w:r>
      <w:r w:rsidR="00BB6822" w:rsidRPr="00915E4A">
        <w:rPr>
          <w:rFonts w:ascii="Century Gothic" w:hAnsi="Century Gothic"/>
          <w:sz w:val="22"/>
          <w:szCs w:val="22"/>
        </w:rPr>
        <w:t>del D.</w:t>
      </w:r>
      <w:r w:rsidR="00622186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 xml:space="preserve">Lgs n. </w:t>
      </w:r>
      <w:r w:rsidRPr="00915E4A">
        <w:rPr>
          <w:rFonts w:ascii="Century Gothic" w:hAnsi="Century Gothic"/>
          <w:sz w:val="22"/>
          <w:szCs w:val="22"/>
        </w:rPr>
        <w:t>50</w:t>
      </w:r>
      <w:r w:rsidR="00BB6822" w:rsidRPr="00915E4A">
        <w:rPr>
          <w:rFonts w:ascii="Century Gothic" w:hAnsi="Century Gothic"/>
          <w:sz w:val="22"/>
          <w:szCs w:val="22"/>
        </w:rPr>
        <w:t>/20</w:t>
      </w:r>
      <w:r w:rsidRPr="00915E4A">
        <w:rPr>
          <w:rFonts w:ascii="Century Gothic" w:hAnsi="Century Gothic"/>
          <w:sz w:val="22"/>
          <w:szCs w:val="22"/>
        </w:rPr>
        <w:t>1</w:t>
      </w:r>
      <w:r w:rsidR="00BB6822" w:rsidRPr="00915E4A">
        <w:rPr>
          <w:rFonts w:ascii="Century Gothic" w:hAnsi="Century Gothic"/>
          <w:sz w:val="22"/>
          <w:szCs w:val="22"/>
        </w:rPr>
        <w:t>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idoneità professionale</w:t>
      </w:r>
      <w:r w:rsidRPr="00915E4A">
        <w:rPr>
          <w:rFonts w:ascii="Century Gothic" w:hAnsi="Century Gothic"/>
          <w:sz w:val="22"/>
          <w:szCs w:val="22"/>
        </w:rPr>
        <w:t>, come specificato all’art. 83, comma 3, del D. Lgs. 50/2016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Pr="00915E4A">
        <w:rPr>
          <w:rFonts w:ascii="Century Gothic" w:hAnsi="Century Gothic"/>
          <w:sz w:val="22"/>
          <w:szCs w:val="22"/>
        </w:rPr>
        <w:t>, per attività coerente con la prestazione oggetto della procedura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915E4A" w:rsidRDefault="00BF0D60" w:rsidP="00915E4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915E4A">
        <w:rPr>
          <w:rFonts w:ascii="Century Gothic" w:hAnsi="Century Gothic"/>
        </w:rPr>
        <w:t>Di</w:t>
      </w:r>
      <w:r w:rsidR="00BB6822" w:rsidRPr="00915E4A">
        <w:rPr>
          <w:rFonts w:ascii="Century Gothic" w:hAnsi="Century Gothic"/>
        </w:rPr>
        <w:t xml:space="preserve"> </w:t>
      </w:r>
      <w:r w:rsidRPr="00915E4A">
        <w:rPr>
          <w:rFonts w:ascii="Century Gothic" w:hAnsi="Century Gothic"/>
        </w:rPr>
        <w:t>possedere i r</w:t>
      </w:r>
      <w:r w:rsidRPr="00915E4A">
        <w:rPr>
          <w:rFonts w:ascii="Century Gothic" w:hAnsi="Century Gothic" w:cs="Calibri"/>
        </w:rPr>
        <w:t xml:space="preserve">equisiti di capacità tecnica, </w:t>
      </w:r>
      <w:r w:rsidR="00BD61D3" w:rsidRPr="00915E4A">
        <w:rPr>
          <w:rFonts w:ascii="Century Gothic" w:hAnsi="Century Gothic" w:cs="Calibri"/>
        </w:rPr>
        <w:t>ai sensi de</w:t>
      </w:r>
      <w:r w:rsidRPr="00915E4A">
        <w:rPr>
          <w:rFonts w:ascii="Century Gothic" w:hAnsi="Century Gothic" w:cs="Calibri"/>
          <w:color w:val="000000"/>
        </w:rPr>
        <w:t xml:space="preserve">ll’art. 86, comma </w:t>
      </w:r>
      <w:r w:rsidR="00915E4A" w:rsidRPr="00915E4A">
        <w:rPr>
          <w:rFonts w:ascii="Century Gothic" w:hAnsi="Century Gothic" w:cs="Calibri"/>
          <w:color w:val="000000"/>
        </w:rPr>
        <w:t>6</w:t>
      </w:r>
      <w:r w:rsidRPr="00915E4A">
        <w:rPr>
          <w:rFonts w:ascii="Century Gothic" w:hAnsi="Century Gothic" w:cs="Calibri"/>
          <w:color w:val="000000"/>
        </w:rPr>
        <w:t xml:space="preserve">, del D. Lgs. 50/2016 </w:t>
      </w:r>
      <w:r w:rsidR="001C32A6" w:rsidRPr="00915E4A">
        <w:rPr>
          <w:rFonts w:ascii="Century Gothic" w:hAnsi="Century Gothic" w:cs="Calibri"/>
          <w:color w:val="000000"/>
        </w:rPr>
        <w:t xml:space="preserve">e s.m.i. </w:t>
      </w:r>
      <w:r w:rsidRPr="00915E4A">
        <w:rPr>
          <w:rFonts w:ascii="Century Gothic" w:hAnsi="Century Gothic" w:cs="Calibri"/>
          <w:color w:val="000000"/>
        </w:rPr>
        <w:t xml:space="preserve">nonché </w:t>
      </w:r>
      <w:r w:rsidR="00BD61D3" w:rsidRPr="00915E4A">
        <w:rPr>
          <w:rFonts w:ascii="Century Gothic" w:hAnsi="Century Gothic" w:cs="Calibri"/>
          <w:color w:val="000000"/>
        </w:rPr>
        <w:t>de</w:t>
      </w:r>
      <w:r w:rsidRPr="00915E4A">
        <w:rPr>
          <w:rFonts w:ascii="Century Gothic" w:hAnsi="Century Gothic" w:cs="Calibri"/>
          <w:color w:val="000000"/>
        </w:rPr>
        <w:t xml:space="preserve">ll’Allegato XVII del decreto sopra richiamato, </w:t>
      </w:r>
      <w:r w:rsidR="00915E4A" w:rsidRPr="00915E4A">
        <w:rPr>
          <w:rFonts w:ascii="Century Gothic" w:eastAsia="Calibri" w:hAnsi="Century Gothic" w:cs="Bookman Old Style"/>
          <w:color w:val="000000"/>
        </w:rPr>
        <w:t>consistente in un elenco delle principali forniture effettuate negli ultimi tre anni (201</w:t>
      </w:r>
      <w:r w:rsidR="005F20BB">
        <w:rPr>
          <w:rFonts w:ascii="Century Gothic" w:eastAsia="Calibri" w:hAnsi="Century Gothic" w:cs="Bookman Old Style"/>
          <w:color w:val="000000"/>
        </w:rPr>
        <w:t>7</w:t>
      </w:r>
      <w:r w:rsidR="00915E4A" w:rsidRPr="00915E4A">
        <w:rPr>
          <w:rFonts w:ascii="Century Gothic" w:eastAsia="Calibri" w:hAnsi="Century Gothic" w:cs="Bookman Old Style"/>
          <w:color w:val="000000"/>
        </w:rPr>
        <w:t>-201</w:t>
      </w:r>
      <w:r w:rsidR="005F20BB">
        <w:rPr>
          <w:rFonts w:ascii="Century Gothic" w:eastAsia="Calibri" w:hAnsi="Century Gothic" w:cs="Bookman Old Style"/>
          <w:color w:val="000000"/>
        </w:rPr>
        <w:t>8</w:t>
      </w:r>
      <w:r w:rsidR="00915E4A" w:rsidRPr="00915E4A">
        <w:rPr>
          <w:rFonts w:ascii="Century Gothic" w:eastAsia="Calibri" w:hAnsi="Century Gothic" w:cs="Bookman Old Style"/>
          <w:color w:val="000000"/>
        </w:rPr>
        <w:t>-201</w:t>
      </w:r>
      <w:r w:rsidR="005F20BB">
        <w:rPr>
          <w:rFonts w:ascii="Century Gothic" w:eastAsia="Calibri" w:hAnsi="Century Gothic" w:cs="Bookman Old Style"/>
          <w:color w:val="000000"/>
        </w:rPr>
        <w:t>9</w:t>
      </w:r>
      <w:r w:rsidR="00915E4A" w:rsidRPr="00915E4A">
        <w:rPr>
          <w:rFonts w:ascii="Century Gothic" w:eastAsia="Calibri" w:hAnsi="Century Gothic" w:cs="Bookman Old Style"/>
          <w:color w:val="000000"/>
        </w:rPr>
        <w:t xml:space="preserve">), con indicazione dei rispettivi importi, date e </w:t>
      </w:r>
      <w:r w:rsidR="002D3EEC">
        <w:rPr>
          <w:rFonts w:ascii="Century Gothic" w:eastAsia="Calibri" w:hAnsi="Century Gothic" w:cs="Bookman Old Style"/>
          <w:color w:val="000000"/>
        </w:rPr>
        <w:t>destinatari, pubblici e privati;</w:t>
      </w:r>
    </w:p>
    <w:p w:rsidR="005D1766" w:rsidRPr="00915E4A" w:rsidRDefault="005D1766" w:rsidP="005D17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F7116D">
        <w:rPr>
          <w:rFonts w:ascii="Century Gothic" w:hAnsi="Century Gothic" w:cs="Arial"/>
        </w:rPr>
        <w:t>Di essere iscritto ed attivo negli elenchi MEPA per le seguenti iniziative</w:t>
      </w:r>
      <w:r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</w:t>
      </w:r>
      <w:r w:rsidRPr="005D1766">
        <w:rPr>
          <w:rFonts w:ascii="Century Gothic" w:hAnsi="Century Gothic" w:cs="ArialMT"/>
        </w:rPr>
        <w:t>Veicoli e Forniture per la Mobilità (BENI)</w:t>
      </w:r>
      <w:r w:rsidR="002D3EEC">
        <w:rPr>
          <w:rFonts w:ascii="Century Gothic" w:hAnsi="Century Gothic" w:cs="ArialMT"/>
        </w:rPr>
        <w:t>;</w:t>
      </w:r>
      <w:bookmarkStart w:id="0" w:name="_GoBack"/>
      <w:bookmarkEnd w:id="0"/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915E4A">
        <w:rPr>
          <w:rFonts w:ascii="Century Gothic" w:hAnsi="Century Gothic"/>
          <w:sz w:val="22"/>
          <w:szCs w:val="22"/>
        </w:rPr>
        <w:t>l’art. 13 del</w:t>
      </w:r>
      <w:r w:rsidR="00BB6822" w:rsidRPr="00915E4A">
        <w:rPr>
          <w:rFonts w:ascii="Century Gothic" w:hAnsi="Century Gothic"/>
          <w:sz w:val="22"/>
          <w:szCs w:val="22"/>
        </w:rPr>
        <w:t xml:space="preserve"> D.</w:t>
      </w:r>
      <w:r w:rsidR="00E714C4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Lgs n. 196/2003</w:t>
      </w:r>
      <w:r w:rsidR="001C32A6" w:rsidRPr="00915E4A">
        <w:rPr>
          <w:rFonts w:ascii="Century Gothic" w:hAnsi="Century Gothic"/>
          <w:sz w:val="22"/>
          <w:szCs w:val="22"/>
        </w:rPr>
        <w:t xml:space="preserve"> </w:t>
      </w:r>
      <w:r w:rsidR="005B7FE1" w:rsidRPr="00915E4A">
        <w:rPr>
          <w:rFonts w:ascii="Century Gothic" w:hAnsi="Century Gothic"/>
          <w:sz w:val="22"/>
          <w:szCs w:val="22"/>
        </w:rPr>
        <w:t>(c.d. “Codice Privacy”) e dell’art. 13</w:t>
      </w:r>
      <w:r w:rsidR="001F7E01" w:rsidRPr="00915E4A">
        <w:rPr>
          <w:rFonts w:ascii="Century Gothic" w:hAnsi="Century Gothic"/>
          <w:sz w:val="22"/>
          <w:szCs w:val="22"/>
        </w:rPr>
        <w:t xml:space="preserve"> del Regolamento UE n° 2016/679 (c.d. “GDPR”), </w:t>
      </w:r>
      <w:r w:rsidR="00BB6822" w:rsidRPr="00915E4A">
        <w:rPr>
          <w:rFonts w:ascii="Century Gothic" w:hAnsi="Century Gothic"/>
          <w:sz w:val="22"/>
          <w:szCs w:val="22"/>
        </w:rPr>
        <w:t xml:space="preserve">esclusivamente </w:t>
      </w:r>
      <w:r w:rsidR="001F7E01" w:rsidRPr="00915E4A">
        <w:rPr>
          <w:rFonts w:ascii="Century Gothic" w:hAnsi="Century Gothic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915E4A">
        <w:rPr>
          <w:rFonts w:ascii="Century Gothic" w:hAnsi="Century Gothic"/>
          <w:sz w:val="22"/>
          <w:szCs w:val="22"/>
        </w:rPr>
        <w:t xml:space="preserve">. </w:t>
      </w:r>
    </w:p>
    <w:p w:rsidR="00BB6822" w:rsidRPr="00915E4A" w:rsidRDefault="00BF0D60" w:rsidP="00915E4A">
      <w:pPr>
        <w:pStyle w:val="Default"/>
        <w:tabs>
          <w:tab w:val="left" w:pos="6540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ab/>
      </w:r>
    </w:p>
    <w:p w:rsidR="00BB4E10" w:rsidRPr="00915E4A" w:rsidRDefault="00BB4E10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B6822" w:rsidRPr="00915E4A" w:rsidRDefault="00BB6822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Luogo e data_________________________ </w:t>
      </w:r>
    </w:p>
    <w:p w:rsidR="00E714C4" w:rsidRPr="00915E4A" w:rsidRDefault="00915E4A" w:rsidP="00915E4A">
      <w:pPr>
        <w:pStyle w:val="Default"/>
        <w:spacing w:line="276" w:lineRule="auto"/>
        <w:ind w:left="3540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</w:t>
      </w:r>
      <w:r w:rsidR="001F7E01" w:rsidRPr="00915E4A">
        <w:rPr>
          <w:rFonts w:ascii="Century Gothic" w:hAnsi="Century Gothic"/>
          <w:sz w:val="22"/>
          <w:szCs w:val="22"/>
        </w:rPr>
        <w:t xml:space="preserve">Il </w:t>
      </w:r>
      <w:r w:rsidR="004E60CE" w:rsidRPr="00915E4A">
        <w:rPr>
          <w:rFonts w:ascii="Century Gothic" w:hAnsi="Century Gothic"/>
          <w:sz w:val="22"/>
          <w:szCs w:val="22"/>
        </w:rPr>
        <w:t>Legale Rappresentante</w:t>
      </w:r>
      <w:r w:rsidR="00170038" w:rsidRPr="00915E4A">
        <w:rPr>
          <w:rStyle w:val="Rimandonotaapidipagina"/>
          <w:rFonts w:ascii="Century Gothic" w:hAnsi="Century Gothic"/>
          <w:sz w:val="22"/>
          <w:szCs w:val="22"/>
        </w:rPr>
        <w:footnoteReference w:id="4"/>
      </w:r>
    </w:p>
    <w:sectPr w:rsidR="00E714C4" w:rsidRPr="00915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C9" w:rsidRDefault="007E39C9" w:rsidP="00E81493">
      <w:pPr>
        <w:spacing w:after="0" w:line="240" w:lineRule="auto"/>
      </w:pPr>
      <w:r>
        <w:separator/>
      </w:r>
    </w:p>
  </w:endnote>
  <w:endnote w:type="continuationSeparator" w:id="0">
    <w:p w:rsidR="007E39C9" w:rsidRDefault="007E39C9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C9" w:rsidRDefault="007E39C9" w:rsidP="00E81493">
      <w:pPr>
        <w:spacing w:after="0" w:line="240" w:lineRule="auto"/>
      </w:pPr>
      <w:r>
        <w:separator/>
      </w:r>
    </w:p>
  </w:footnote>
  <w:footnote w:type="continuationSeparator" w:id="0">
    <w:p w:rsidR="007E39C9" w:rsidRDefault="007E39C9" w:rsidP="00E81493">
      <w:pPr>
        <w:spacing w:after="0" w:line="240" w:lineRule="auto"/>
      </w:pPr>
      <w:r>
        <w:continuationSeparator/>
      </w:r>
    </w:p>
  </w:footnote>
  <w:footnote w:id="1">
    <w:p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57DC1A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677B3"/>
    <w:rsid w:val="00082B23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F7E01"/>
    <w:rsid w:val="0023130F"/>
    <w:rsid w:val="0026006F"/>
    <w:rsid w:val="00266211"/>
    <w:rsid w:val="0027240C"/>
    <w:rsid w:val="00291753"/>
    <w:rsid w:val="002A7BB4"/>
    <w:rsid w:val="002D3EEC"/>
    <w:rsid w:val="00307B26"/>
    <w:rsid w:val="00331357"/>
    <w:rsid w:val="003407B3"/>
    <w:rsid w:val="00360645"/>
    <w:rsid w:val="003B13DD"/>
    <w:rsid w:val="003E1ACD"/>
    <w:rsid w:val="0041017B"/>
    <w:rsid w:val="00422B95"/>
    <w:rsid w:val="004325CA"/>
    <w:rsid w:val="00463202"/>
    <w:rsid w:val="004C2B3D"/>
    <w:rsid w:val="004C7C24"/>
    <w:rsid w:val="004E60CE"/>
    <w:rsid w:val="00516DA4"/>
    <w:rsid w:val="005234FB"/>
    <w:rsid w:val="00524906"/>
    <w:rsid w:val="00566665"/>
    <w:rsid w:val="00575444"/>
    <w:rsid w:val="005B7FE1"/>
    <w:rsid w:val="005D1766"/>
    <w:rsid w:val="005F20BB"/>
    <w:rsid w:val="005F775F"/>
    <w:rsid w:val="00622186"/>
    <w:rsid w:val="00635510"/>
    <w:rsid w:val="00696449"/>
    <w:rsid w:val="006F2B66"/>
    <w:rsid w:val="0072549B"/>
    <w:rsid w:val="0072778C"/>
    <w:rsid w:val="007E39C9"/>
    <w:rsid w:val="007E5AA6"/>
    <w:rsid w:val="00842B7C"/>
    <w:rsid w:val="008754CF"/>
    <w:rsid w:val="00892475"/>
    <w:rsid w:val="008E3CC5"/>
    <w:rsid w:val="008E619B"/>
    <w:rsid w:val="00915E4A"/>
    <w:rsid w:val="009245B1"/>
    <w:rsid w:val="00950F47"/>
    <w:rsid w:val="00952787"/>
    <w:rsid w:val="00960BDE"/>
    <w:rsid w:val="00987123"/>
    <w:rsid w:val="00A3678F"/>
    <w:rsid w:val="00A4675F"/>
    <w:rsid w:val="00AE6086"/>
    <w:rsid w:val="00AF68AE"/>
    <w:rsid w:val="00B130CD"/>
    <w:rsid w:val="00B22951"/>
    <w:rsid w:val="00B27541"/>
    <w:rsid w:val="00B412B9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A0CF5"/>
    <w:rsid w:val="00CD7AC6"/>
    <w:rsid w:val="00CE20C5"/>
    <w:rsid w:val="00CE296D"/>
    <w:rsid w:val="00D64322"/>
    <w:rsid w:val="00D72F94"/>
    <w:rsid w:val="00D73D61"/>
    <w:rsid w:val="00D84C46"/>
    <w:rsid w:val="00D94B5A"/>
    <w:rsid w:val="00DC778D"/>
    <w:rsid w:val="00E21F15"/>
    <w:rsid w:val="00E2221C"/>
    <w:rsid w:val="00E714C4"/>
    <w:rsid w:val="00E81493"/>
    <w:rsid w:val="00E94D90"/>
    <w:rsid w:val="00E97772"/>
    <w:rsid w:val="00F1763C"/>
    <w:rsid w:val="00F74D0E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90F0"/>
  <w15:docId w15:val="{E1CEB1C2-B45C-4F15-B217-457BD4A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AC70-E0B2-476B-AD02-E94163E9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antonella</cp:lastModifiedBy>
  <cp:revision>6</cp:revision>
  <dcterms:created xsi:type="dcterms:W3CDTF">2020-04-17T08:59:00Z</dcterms:created>
  <dcterms:modified xsi:type="dcterms:W3CDTF">2020-04-20T09:32:00Z</dcterms:modified>
</cp:coreProperties>
</file>