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9" w:rsidRPr="009B1019" w:rsidRDefault="009B1019" w:rsidP="009B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9B1019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“Dichiarazioni integrative al DGUE”</w:t>
      </w:r>
    </w:p>
    <w:p w:rsidR="009B1019" w:rsidRPr="009B1019" w:rsidRDefault="009B1019" w:rsidP="009B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FE2" w:rsidRPr="00B63FE2" w:rsidRDefault="00B63FE2" w:rsidP="00B63FE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63FE2">
        <w:rPr>
          <w:rFonts w:ascii="Times New Roman" w:hAnsi="Times New Roman" w:cs="Times New Roman"/>
          <w:b/>
          <w:bCs/>
        </w:rPr>
        <w:t xml:space="preserve">PROCEDURA DI AFFIDAMENTO, AI SENSI DELL’ART. 36, COMMA 2, LETTERA B) E COMMA 6 DEL D. LGS. N. 50/2016 E S.M.I MEDIANTE RICHIESTA DI OFFERTA (RDO) SUL MERCATO ELETTRONICO DELLA PUBBLICA AMMINISTRAZIONE (MEPA), DELLA FORNITURA DI REAGENTI ION TORRENT™ (GRUPPO THERMO FISHER SCIENTIFIC) NELL’AMBITO DEL PROGETTO PKU SMART-SENSOR id 08RG7211000341 – CIG </w:t>
      </w:r>
      <w:r w:rsidR="005101AB" w:rsidRPr="005101AB">
        <w:rPr>
          <w:rFonts w:ascii="Times New Roman" w:hAnsi="Times New Roman" w:cs="Times New Roman"/>
          <w:b/>
          <w:bCs/>
        </w:rPr>
        <w:t>Z622D9B0CF</w:t>
      </w:r>
      <w:r w:rsidRPr="00B63FE2">
        <w:rPr>
          <w:rFonts w:ascii="Times New Roman" w:hAnsi="Times New Roman" w:cs="Times New Roman"/>
          <w:b/>
          <w:bCs/>
        </w:rPr>
        <w:t xml:space="preserve"> - CUP: B61F19000080002</w:t>
      </w:r>
    </w:p>
    <w:p w:rsidR="009B1019" w:rsidRPr="009B1019" w:rsidRDefault="009B1019" w:rsidP="009B1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9B1019" w:rsidRPr="009B1019" w:rsidRDefault="009B1019" w:rsidP="009B101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mallCaps/>
          <w:sz w:val="24"/>
          <w:szCs w:val="24"/>
          <w:lang w:eastAsia="it-IT"/>
        </w:rPr>
        <w:t>ISTRUZIONI PER LA COMPILAZIONE:</w:t>
      </w:r>
    </w:p>
    <w:p w:rsidR="009B1019" w:rsidRPr="009B1019" w:rsidRDefault="009B1019" w:rsidP="009B10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  <w:t>PER LE DICHIARAZIONI CHE PREVEDONO ALTERNATIVE DOVRÀ OBBLIGATORIAMENTE ESSERE SELEZIONATA UNA DELLE ALTERNATIVE</w:t>
      </w:r>
    </w:p>
    <w:p w:rsidR="009B1019" w:rsidRPr="009B1019" w:rsidRDefault="009B1019" w:rsidP="009B10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:rsidR="009B1019" w:rsidRPr="009B1019" w:rsidRDefault="009B1019" w:rsidP="009B10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:rsidR="009B1019" w:rsidRPr="009B1019" w:rsidRDefault="009B1019" w:rsidP="009B10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lang w:eastAsia="it-IT"/>
        </w:rPr>
      </w:pPr>
    </w:p>
    <w:p w:rsidR="009B1019" w:rsidRPr="009B1019" w:rsidRDefault="009B1019" w:rsidP="009B10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bdr w:val="single" w:sz="4" w:space="0" w:color="auto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83"/>
        <w:gridCol w:w="1391"/>
        <w:gridCol w:w="152"/>
        <w:gridCol w:w="531"/>
        <w:gridCol w:w="2297"/>
      </w:tblGrid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Il sottoscritto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Nato a</w:t>
            </w:r>
          </w:p>
        </w:tc>
        <w:tc>
          <w:tcPr>
            <w:tcW w:w="1591" w:type="dxa"/>
            <w:gridSpan w:val="2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Cittadinanza</w:t>
            </w:r>
            <w:r w:rsidRPr="00B63FE2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10137" w:type="dxa"/>
            <w:gridSpan w:val="5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Domiciliato per la carica presso la sede societaria ove appresso, nella sua qualità di:</w:t>
            </w:r>
          </w:p>
        </w:tc>
      </w:tr>
      <w:tr w:rsidR="009B1019" w:rsidRPr="009B1019" w:rsidTr="003D02D0">
        <w:trPr>
          <w:jc w:val="center"/>
        </w:trPr>
        <w:tc>
          <w:tcPr>
            <w:tcW w:w="10137" w:type="dxa"/>
            <w:gridSpan w:val="5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 w:rsidRPr="009B1019">
              <w:rPr>
                <w:rFonts w:eastAsia="Calibri"/>
                <w:bCs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2pt;height:18.75pt" o:ole="">
                  <v:imagedata r:id="rId9" o:title=""/>
                </v:shape>
                <w:control r:id="rId10" w:name="OptionButton1" w:shapeid="_x0000_i1033"/>
              </w:object>
            </w:r>
          </w:p>
        </w:tc>
      </w:tr>
      <w:tr w:rsidR="009B1019" w:rsidRPr="009B1019" w:rsidTr="003D02D0">
        <w:trPr>
          <w:jc w:val="center"/>
        </w:trPr>
        <w:tc>
          <w:tcPr>
            <w:tcW w:w="10137" w:type="dxa"/>
            <w:gridSpan w:val="5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 w:rsidRPr="009B1019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object w:dxaOrig="225" w:dyaOrig="225">
                <v:shape id="_x0000_i1035" type="#_x0000_t75" style="width:108pt;height:18.75pt" o:ole="">
                  <v:imagedata r:id="rId11" o:title=""/>
                </v:shape>
                <w:control r:id="rId12" w:name="OptionButton2" w:shapeid="_x0000_i1035"/>
              </w:object>
            </w: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Del concorrente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Con sede legale in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Via/Piazza/…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N° civico</w:t>
            </w:r>
          </w:p>
        </w:tc>
        <w:tc>
          <w:tcPr>
            <w:tcW w:w="1449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PEC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B1019" w:rsidRPr="009B1019" w:rsidTr="003D02D0">
        <w:trPr>
          <w:jc w:val="center"/>
        </w:trPr>
        <w:tc>
          <w:tcPr>
            <w:tcW w:w="5640" w:type="dxa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9B1019">
              <w:rPr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:rsidR="009B1019" w:rsidRPr="009B1019" w:rsidRDefault="009B1019" w:rsidP="009B1019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9B1019" w:rsidRPr="009B1019" w:rsidRDefault="009B1019" w:rsidP="009B10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  <w:bdr w:val="single" w:sz="4" w:space="0" w:color="auto"/>
          <w:lang w:eastAsia="it-IT"/>
        </w:rPr>
      </w:pPr>
    </w:p>
    <w:p w:rsidR="009B1019" w:rsidRDefault="009B1019" w:rsidP="009B10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:rsidR="00B63FE2" w:rsidRPr="009B1019" w:rsidRDefault="00B63FE2" w:rsidP="009B10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B101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9B1019" w:rsidRPr="009B1019" w:rsidRDefault="009B1019" w:rsidP="009B1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I dati identificativi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(nome, cognome, data e luogo di nascita, codice fiscale, comune di residenza) dei soggetti di cui all’art. 80, comma 3 del D. Lgs. 50/2016 e </w:t>
      </w:r>
      <w:proofErr w:type="spellStart"/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s.m.i.</w:t>
      </w:r>
      <w:proofErr w:type="spellEnd"/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9B101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se non già individuati nella parte II lett. B del DGUE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, ovvero indica la banca dati ufficiale o il pubblico registro da cui i medesimi possono essere ricavati in modo aggiornato alla data di presentazione dell’offerta (</w:t>
      </w:r>
      <w:r w:rsidRPr="009B1019">
        <w:rPr>
          <w:rFonts w:ascii="Times New Roman" w:eastAsia="Calibri" w:hAnsi="Times New Roman" w:cs="Times New Roman"/>
          <w:i/>
          <w:sz w:val="24"/>
          <w:szCs w:val="24"/>
          <w:u w:val="single"/>
          <w:lang w:eastAsia="it-IT"/>
        </w:rPr>
        <w:t>devono essere indicati i dati identificativi dei  seguenti soggetti, anche cessati dalla carica nell’anno antecedente la data di pubblicazione del bando di gara</w:t>
      </w:r>
      <w:r w:rsidRPr="009B1019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)</w:t>
      </w:r>
    </w:p>
    <w:p w:rsidR="009B1019" w:rsidRPr="009B1019" w:rsidRDefault="009B1019" w:rsidP="009B1019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91"/>
        <w:gridCol w:w="1649"/>
        <w:gridCol w:w="1248"/>
        <w:gridCol w:w="1763"/>
        <w:gridCol w:w="1559"/>
        <w:gridCol w:w="1590"/>
      </w:tblGrid>
      <w:tr w:rsidR="009B1019" w:rsidRPr="009B1019" w:rsidTr="003D02D0">
        <w:tc>
          <w:tcPr>
            <w:tcW w:w="1626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Cognome</w:t>
            </w:r>
          </w:p>
        </w:tc>
        <w:tc>
          <w:tcPr>
            <w:tcW w:w="1714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Nome</w:t>
            </w:r>
          </w:p>
        </w:tc>
        <w:tc>
          <w:tcPr>
            <w:tcW w:w="1276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Data di nascita</w:t>
            </w:r>
          </w:p>
        </w:tc>
        <w:tc>
          <w:tcPr>
            <w:tcW w:w="1831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Luogo / Stato estero di nascita</w:t>
            </w:r>
          </w:p>
        </w:tc>
        <w:tc>
          <w:tcPr>
            <w:tcW w:w="1610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Codice Fiscale</w:t>
            </w:r>
          </w:p>
        </w:tc>
        <w:tc>
          <w:tcPr>
            <w:tcW w:w="1626" w:type="dxa"/>
            <w:vAlign w:val="center"/>
          </w:tcPr>
          <w:p w:rsidR="009B1019" w:rsidRPr="009B1019" w:rsidRDefault="009B1019" w:rsidP="009B1019">
            <w:pPr>
              <w:jc w:val="center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Comune / Stato estero di residenza</w:t>
            </w: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  <w:tr w:rsidR="009B1019" w:rsidRPr="009B1019" w:rsidTr="003D02D0"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9B1019" w:rsidRPr="009B1019" w:rsidRDefault="009B1019" w:rsidP="009B1019">
            <w:pPr>
              <w:rPr>
                <w:sz w:val="24"/>
                <w:szCs w:val="24"/>
              </w:rPr>
            </w:pPr>
          </w:p>
        </w:tc>
      </w:tr>
    </w:tbl>
    <w:p w:rsidR="009B1019" w:rsidRPr="009B1019" w:rsidRDefault="009B1019" w:rsidP="009B1019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Per conto proprio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in nome e per conto dei soggetti individuati al precedente punto A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, con riferimento alle dichiarazioni di natura soggettiva di cui all’art. 80, c. 1 lett. g), c. 2 e c. 5 lett. l):</w:t>
      </w:r>
    </w:p>
    <w:p w:rsidR="009B1019" w:rsidRPr="009B1019" w:rsidRDefault="009B1019" w:rsidP="009B1019">
      <w:pPr>
        <w:spacing w:after="0" w:line="240" w:lineRule="auto"/>
        <w:ind w:left="794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B1019" w:rsidRPr="009B1019" w:rsidRDefault="009B1019" w:rsidP="009B1019">
      <w:pPr>
        <w:numPr>
          <w:ilvl w:val="1"/>
          <w:numId w:val="3"/>
        </w:numPr>
        <w:spacing w:after="0" w:line="240" w:lineRule="auto"/>
        <w:ind w:left="794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Comma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5 - lettera f-bis): </w:t>
      </w:r>
      <w:r w:rsidRPr="009B1019">
        <w:rPr>
          <w:rFonts w:ascii="Times New Roman" w:eastAsia="Calibri" w:hAnsi="Times New Roman" w:cs="Times New Roman"/>
          <w:sz w:val="24"/>
          <w:szCs w:val="24"/>
          <w:lang w:eastAsia="x-none"/>
        </w:rPr>
        <w:t>di non presentare nella procedura di gara in corso e negli affidamenti di subappalti documentazione o dichiarazioni non veritiere;</w:t>
      </w:r>
    </w:p>
    <w:p w:rsidR="009B1019" w:rsidRPr="009B1019" w:rsidRDefault="009B1019" w:rsidP="009B1019">
      <w:pPr>
        <w:spacing w:after="0" w:line="240" w:lineRule="auto"/>
        <w:ind w:left="794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B1019" w:rsidRPr="009B1019" w:rsidRDefault="009B1019" w:rsidP="009B1019">
      <w:pPr>
        <w:numPr>
          <w:ilvl w:val="1"/>
          <w:numId w:val="3"/>
        </w:numPr>
        <w:spacing w:after="0" w:line="240" w:lineRule="auto"/>
        <w:ind w:left="794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Comma 5 – lettere f-ter): </w:t>
      </w:r>
      <w:r w:rsidRPr="009B101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di non essere iscritto </w:t>
      </w:r>
      <w:r w:rsidRPr="009B10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nel casellario informatico </w:t>
      </w:r>
      <w:r w:rsidRPr="009B101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tenuto dall’Osservatorio dell’ANAC </w:t>
      </w:r>
      <w:r w:rsidRPr="009B10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per aver presentato falsa dichiarazione</w:t>
      </w:r>
      <w:r w:rsidRPr="009B101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o falsa documentazione nelle procedure di gara e negli affidamenti di subappalti;</w:t>
      </w:r>
    </w:p>
    <w:p w:rsidR="009B1019" w:rsidRPr="009B1019" w:rsidRDefault="009B1019" w:rsidP="009B1019">
      <w:pPr>
        <w:spacing w:after="0" w:line="240" w:lineRule="auto"/>
        <w:ind w:left="794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lastRenderedPageBreak/>
        <w:t xml:space="preserve">Remunerativa l’offerta economica 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presentata giacché per la sua formulazione ha preso atto e tenuto conto:</w:t>
      </w:r>
    </w:p>
    <w:p w:rsidR="009B1019" w:rsidRPr="009B1019" w:rsidRDefault="009B1019" w:rsidP="009B1019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1"/>
          <w:numId w:val="3"/>
        </w:numPr>
        <w:spacing w:after="0" w:line="240" w:lineRule="auto"/>
        <w:ind w:left="794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9B1019" w:rsidRPr="009B1019" w:rsidRDefault="009B1019" w:rsidP="009B1019">
      <w:pPr>
        <w:spacing w:after="0" w:line="240" w:lineRule="auto"/>
        <w:ind w:left="794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1"/>
          <w:numId w:val="3"/>
        </w:numPr>
        <w:spacing w:after="0" w:line="240" w:lineRule="auto"/>
        <w:ind w:left="794" w:hanging="34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:rsidR="009B1019" w:rsidRPr="009B1019" w:rsidRDefault="009B1019" w:rsidP="009B10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Di accettare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senza condizione o riserva alcuna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, tutte le norme e disposizioni contenute nella documentazione di gara;</w:t>
      </w:r>
    </w:p>
    <w:p w:rsidR="009B1019" w:rsidRPr="009B1019" w:rsidRDefault="009B1019" w:rsidP="009B1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Di accettare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il patto di integrità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del Consiglio Nazionale delle Ricerche, parte della documentazione di gara;</w:t>
      </w:r>
    </w:p>
    <w:p w:rsidR="009B1019" w:rsidRPr="009B1019" w:rsidRDefault="009B1019" w:rsidP="009B10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Di essere edotto degli obblighi derivanti dal Codice di comportamento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:rsidR="009B1019" w:rsidRPr="009B1019" w:rsidRDefault="009B1019" w:rsidP="009B10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Di autorizzare l’Amministrazione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alla trasmissione delle comunicazioni attinenti alla presente procedura tramite la piattaforma telematica, nell’apposita “Area comunicazioni”, con pieno effetto legale ai sensi e per gli effetti di cui al D. Lgs. 50/2016 e </w:t>
      </w:r>
      <w:proofErr w:type="spellStart"/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s.m.i.</w:t>
      </w:r>
      <w:proofErr w:type="spellEnd"/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9B1019" w:rsidRPr="009B1019" w:rsidRDefault="009B1019" w:rsidP="009B10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(Per gli operatori economici non residenti e privi di stabile organizzazione in Italia)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L’impegno ad uniformarsi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in caso di aggiudicazione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, alla disciplina di cui agli articoli 17, comma 2, e 53, comma 3 del D.P.R. 633/1972 e a comunicare all’Amministrazione la nomina del proprio rappresentante fiscale, nelle forme di legge;</w:t>
      </w:r>
    </w:p>
    <w:p w:rsidR="009B1019" w:rsidRPr="009B1019" w:rsidRDefault="009B1019" w:rsidP="009B10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(</w:t>
      </w:r>
      <w:r w:rsidRPr="009B1019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Accesso agli atti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024"/>
      </w:tblGrid>
      <w:tr w:rsidR="009B1019" w:rsidRPr="009B1019" w:rsidTr="003D02D0">
        <w:tc>
          <w:tcPr>
            <w:tcW w:w="534" w:type="dxa"/>
          </w:tcPr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rFonts w:eastAsia="Calibri"/>
                <w:sz w:val="24"/>
                <w:szCs w:val="24"/>
                <w:lang w:eastAsia="en-US"/>
              </w:rPr>
              <w:object w:dxaOrig="225" w:dyaOrig="225">
                <v:shape id="_x0000_i1037" type="#_x0000_t75" style="width:108pt;height:21pt" o:ole="">
                  <v:imagedata r:id="rId13" o:title=""/>
                </v:shape>
                <w:control r:id="rId14" w:name="OptionButton3" w:shapeid="_x0000_i1037"/>
              </w:object>
            </w:r>
          </w:p>
        </w:tc>
        <w:tc>
          <w:tcPr>
            <w:tcW w:w="8923" w:type="dxa"/>
          </w:tcPr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9B1019" w:rsidRPr="009B1019" w:rsidTr="003D02D0">
        <w:tc>
          <w:tcPr>
            <w:tcW w:w="534" w:type="dxa"/>
          </w:tcPr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rFonts w:eastAsia="Calibri"/>
                <w:sz w:val="24"/>
                <w:szCs w:val="24"/>
                <w:lang w:eastAsia="en-US"/>
              </w:rPr>
              <w:object w:dxaOrig="225" w:dyaOrig="225">
                <v:shape id="_x0000_i1039" type="#_x0000_t75" style="width:108pt;height:21pt" o:ole="">
                  <v:imagedata r:id="rId15" o:title=""/>
                </v:shape>
                <w:control r:id="rId16" w:name="OptionButton31" w:shapeid="_x0000_i1039"/>
              </w:object>
            </w:r>
          </w:p>
        </w:tc>
        <w:tc>
          <w:tcPr>
            <w:tcW w:w="8923" w:type="dxa"/>
          </w:tcPr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</w:p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e che la motivazione dettagliata per la quale dette parti vengono sottratte all’accesso agli atti è la seguente:</w:t>
            </w:r>
          </w:p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</w:p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</w:p>
          <w:p w:rsidR="009B1019" w:rsidRPr="009B1019" w:rsidRDefault="009B1019" w:rsidP="009B1019">
            <w:pPr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DICHIARA altresì di essere consapevole che:</w:t>
            </w:r>
          </w:p>
          <w:p w:rsidR="009B1019" w:rsidRPr="009B1019" w:rsidRDefault="009B1019" w:rsidP="009B1019">
            <w:pPr>
              <w:numPr>
                <w:ilvl w:val="0"/>
                <w:numId w:val="4"/>
              </w:numPr>
              <w:ind w:left="318" w:hanging="283"/>
              <w:contextualSpacing/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 xml:space="preserve">L’assenza di indicazioni in merito, ivi inclusa la mancata esplicita </w:t>
            </w:r>
            <w:r w:rsidRPr="009B1019">
              <w:rPr>
                <w:sz w:val="24"/>
                <w:szCs w:val="24"/>
              </w:rPr>
              <w:lastRenderedPageBreak/>
              <w:t>selezione dell’opzione “NON Autorizza”, costituirà assenso all’ostensione della documentazione;</w:t>
            </w:r>
          </w:p>
          <w:p w:rsidR="009B1019" w:rsidRPr="009B1019" w:rsidRDefault="009B1019" w:rsidP="009B1019">
            <w:pPr>
              <w:numPr>
                <w:ilvl w:val="0"/>
                <w:numId w:val="4"/>
              </w:numPr>
              <w:ind w:left="318" w:hanging="283"/>
              <w:contextualSpacing/>
              <w:jc w:val="both"/>
              <w:rPr>
                <w:sz w:val="24"/>
                <w:szCs w:val="24"/>
              </w:rPr>
            </w:pPr>
            <w:r w:rsidRPr="009B1019">
              <w:rPr>
                <w:sz w:val="24"/>
                <w:szCs w:val="24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:rsidR="009B1019" w:rsidRPr="009B1019" w:rsidRDefault="009B1019" w:rsidP="009B1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B1019" w:rsidRPr="009B1019" w:rsidRDefault="009B1019" w:rsidP="009B10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(Per gli operatori economici ammessi al concordato preventivo con continuità aziendale di cui all’art. 186 bis del R.D. 16 marzo 1942, n. 267) </w:t>
      </w:r>
      <w:r w:rsidRPr="009B101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Gli estremi del provvedimento di ammissione al concordato</w:t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:rsidR="009B1019" w:rsidRPr="009B1019" w:rsidRDefault="009B1019" w:rsidP="009B10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/>
        </w:rPr>
      </w:pPr>
    </w:p>
    <w:p w:rsidR="009B1019" w:rsidRPr="009B1019" w:rsidRDefault="009B1019" w:rsidP="009B10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/>
        </w:rPr>
      </w:pPr>
    </w:p>
    <w:p w:rsidR="009B1019" w:rsidRPr="009B1019" w:rsidRDefault="009B1019" w:rsidP="00B63FE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Firma</w:t>
      </w:r>
      <w:r w:rsidRPr="00B63FE2">
        <w:rPr>
          <w:rFonts w:ascii="Times New Roman" w:eastAsia="Calibri" w:hAnsi="Times New Roman" w:cs="Times New Roman"/>
          <w:sz w:val="24"/>
          <w:szCs w:val="24"/>
          <w:vertAlign w:val="superscript"/>
          <w:lang w:eastAsia="it-IT"/>
        </w:rPr>
        <w:footnoteReference w:id="2"/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del legale rappresentante/procuratore</w:t>
      </w:r>
    </w:p>
    <w:p w:rsidR="009B1019" w:rsidRPr="009B1019" w:rsidRDefault="009B1019" w:rsidP="009B10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/>
        </w:rPr>
      </w:pPr>
    </w:p>
    <w:p w:rsidR="0014241C" w:rsidRPr="00B63FE2" w:rsidRDefault="0014241C" w:rsidP="0014241C">
      <w:pPr>
        <w:pStyle w:val="Default"/>
        <w:rPr>
          <w:rFonts w:ascii="Times New Roman" w:hAnsi="Times New Roman" w:cs="Times New Roman"/>
        </w:rPr>
      </w:pPr>
    </w:p>
    <w:sectPr w:rsidR="0014241C" w:rsidRPr="00B63FE2" w:rsidSect="00F02F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BF" w:rsidRDefault="000734BF" w:rsidP="002D5EF9">
      <w:pPr>
        <w:spacing w:after="0" w:line="240" w:lineRule="auto"/>
      </w:pPr>
      <w:r>
        <w:separator/>
      </w:r>
    </w:p>
  </w:endnote>
  <w:endnote w:type="continuationSeparator" w:id="0">
    <w:p w:rsidR="000734BF" w:rsidRDefault="000734BF" w:rsidP="002D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Times New Roman"/>
    <w:charset w:val="00"/>
    <w:family w:val="swiss"/>
    <w:pitch w:val="variable"/>
    <w:sig w:usb0="00000000" w:usb1="5200F5FF" w:usb2="0A042021" w:usb3="00000000" w:csb0="8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DD" w:rsidRDefault="001D74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B6" w:rsidRPr="001D74DD" w:rsidRDefault="001D74DD" w:rsidP="00F725A0">
    <w:pPr>
      <w:tabs>
        <w:tab w:val="left" w:pos="180"/>
      </w:tabs>
      <w:spacing w:after="0"/>
      <w:jc w:val="right"/>
      <w:rPr>
        <w:rFonts w:ascii="Gill Sans MT" w:hAnsi="Gill Sans MT" w:cs="DejaVu Sans"/>
        <w:sz w:val="16"/>
        <w:szCs w:val="18"/>
      </w:rPr>
    </w:pPr>
    <w:r w:rsidRPr="001D74DD">
      <w:rPr>
        <w:rFonts w:ascii="DejaVu Sans Condensed" w:hAnsi="DejaVu Sans Condensed" w:cs="DejaVu Sans Condensed"/>
        <w:noProof/>
        <w:sz w:val="18"/>
        <w:szCs w:val="18"/>
        <w:lang w:eastAsia="it-IT"/>
      </w:rPr>
      <w:drawing>
        <wp:anchor distT="0" distB="0" distL="0" distR="0" simplePos="0" relativeHeight="251662336" behindDoc="1" locked="0" layoutInCell="1" allowOverlap="1" wp14:anchorId="4566E0D2" wp14:editId="16CBB3EE">
          <wp:simplePos x="0" y="0"/>
          <wp:positionH relativeFrom="column">
            <wp:posOffset>4166870</wp:posOffset>
          </wp:positionH>
          <wp:positionV relativeFrom="paragraph">
            <wp:posOffset>84243</wp:posOffset>
          </wp:positionV>
          <wp:extent cx="237600" cy="237600"/>
          <wp:effectExtent l="0" t="0" r="3810" b="3810"/>
          <wp:wrapTight wrapText="right">
            <wp:wrapPolygon edited="0">
              <wp:start x="0" y="0"/>
              <wp:lineTo x="0" y="20791"/>
              <wp:lineTo x="20791" y="20791"/>
              <wp:lineTo x="20791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R-logo-D230874A12-seeklogo_co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5EF9" w:rsidRPr="0020073A" w:rsidRDefault="00222620" w:rsidP="00C23B9E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</w:rPr>
    </w:pPr>
    <w:r>
      <w:rPr>
        <w:rFonts w:ascii="DejaVu Sans Condensed" w:hAnsi="DejaVu Sans Condensed" w:cs="DejaVu Sans Condensed"/>
        <w:sz w:val="20"/>
        <w:szCs w:val="20"/>
      </w:rPr>
      <w:t xml:space="preserve"> </w:t>
    </w:r>
    <w:r w:rsidR="0015765C" w:rsidRPr="00E97B4E">
      <w:rPr>
        <w:rFonts w:eastAsia="Adobe Gothic Std B" w:cs="Aharoni"/>
        <w:b/>
        <w:sz w:val="24"/>
        <w:szCs w:val="24"/>
      </w:rPr>
      <w:t>IRIB CNR</w:t>
    </w:r>
    <w:r w:rsidR="002D5EF9" w:rsidRPr="00E97B4E">
      <w:rPr>
        <w:rFonts w:eastAsia="Adobe Gothic Std B" w:cs="Aharoni"/>
        <w:b/>
        <w:sz w:val="24"/>
        <w:szCs w:val="24"/>
      </w:rPr>
      <w:t xml:space="preserve"> </w:t>
    </w:r>
    <w:r w:rsidR="00293A55">
      <w:rPr>
        <w:rFonts w:eastAsia="Adobe Gothic Std B" w:cs="Aharoni"/>
        <w:b/>
        <w:sz w:val="24"/>
        <w:szCs w:val="24"/>
      </w:rPr>
      <w:t>–</w:t>
    </w:r>
    <w:r w:rsidR="00F725A0">
      <w:rPr>
        <w:rFonts w:eastAsia="Adobe Gothic Std B" w:cs="Aharoni"/>
        <w:b/>
        <w:sz w:val="24"/>
        <w:szCs w:val="24"/>
      </w:rPr>
      <w:t xml:space="preserve"> </w:t>
    </w:r>
    <w:r w:rsidR="00293A55" w:rsidRPr="00293A55">
      <w:rPr>
        <w:rFonts w:eastAsia="Adobe Gothic Std B" w:cs="Aharoni"/>
        <w:b/>
        <w:color w:val="0070C0"/>
        <w:sz w:val="24"/>
        <w:szCs w:val="24"/>
      </w:rPr>
      <w:t xml:space="preserve">Sede di </w:t>
    </w:r>
    <w:r w:rsidR="00F725A0">
      <w:rPr>
        <w:rFonts w:eastAsia="Adobe Gothic Std B" w:cs="Aharoni"/>
        <w:b/>
        <w:color w:val="0070C0"/>
        <w:sz w:val="24"/>
        <w:szCs w:val="24"/>
      </w:rPr>
      <w:t>Catania</w:t>
    </w:r>
  </w:p>
  <w:p w:rsidR="002D5EF9" w:rsidRPr="00F725A0" w:rsidRDefault="002D5EF9" w:rsidP="00C23B9E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</w:rPr>
    </w:pPr>
    <w:r w:rsidRPr="00E97B4E">
      <w:rPr>
        <w:rFonts w:eastAsia="Adobe Gothic Std B" w:cs="DejaVu Sans"/>
        <w:sz w:val="18"/>
        <w:szCs w:val="18"/>
      </w:rPr>
      <w:t xml:space="preserve">Via </w:t>
    </w:r>
    <w:r w:rsidR="00F725A0" w:rsidRPr="00F725A0">
      <w:rPr>
        <w:rFonts w:eastAsia="Adobe Gothic Std B" w:cs="DejaVu Sans"/>
        <w:sz w:val="18"/>
        <w:szCs w:val="18"/>
      </w:rPr>
      <w:t>Paolo Gaifami, 18 – 95126 Catania</w:t>
    </w:r>
    <w:r w:rsidRPr="00E97B4E">
      <w:rPr>
        <w:rFonts w:eastAsia="Adobe Gothic Std B" w:cs="DejaVu Sans"/>
        <w:sz w:val="18"/>
        <w:szCs w:val="18"/>
      </w:rPr>
      <w:t xml:space="preserve"> </w:t>
    </w:r>
    <w:r w:rsidR="00F725A0" w:rsidRPr="00F725A0">
      <w:rPr>
        <w:rFonts w:eastAsia="Adobe Gothic Std B" w:cs="DejaVu Sans"/>
        <w:sz w:val="18"/>
        <w:szCs w:val="18"/>
      </w:rPr>
      <w:t xml:space="preserve">– </w:t>
    </w:r>
    <w:r w:rsidRPr="00F725A0">
      <w:rPr>
        <w:rFonts w:eastAsia="Adobe Gothic Std B" w:cs="DejaVu Sans"/>
        <w:sz w:val="18"/>
        <w:szCs w:val="18"/>
      </w:rPr>
      <w:t>C.F</w:t>
    </w:r>
    <w:r w:rsidR="0036293A">
      <w:rPr>
        <w:rFonts w:eastAsia="Adobe Gothic Std B" w:cs="DejaVu Sans"/>
        <w:sz w:val="18"/>
        <w:szCs w:val="18"/>
      </w:rPr>
      <w:t>.:</w:t>
    </w:r>
    <w:r w:rsidRPr="00F725A0">
      <w:rPr>
        <w:rFonts w:eastAsia="Adobe Gothic Std B" w:cs="DejaVu Sans"/>
        <w:sz w:val="18"/>
        <w:szCs w:val="18"/>
      </w:rPr>
      <w:t xml:space="preserve"> 80054330586 – P. IVA</w:t>
    </w:r>
    <w:r w:rsidR="0036293A">
      <w:rPr>
        <w:rFonts w:eastAsia="Adobe Gothic Std B" w:cs="DejaVu Sans"/>
        <w:sz w:val="18"/>
        <w:szCs w:val="18"/>
      </w:rPr>
      <w:t>:</w:t>
    </w:r>
    <w:r w:rsidRPr="00F725A0">
      <w:rPr>
        <w:rFonts w:eastAsia="Adobe Gothic Std B" w:cs="DejaVu Sans"/>
        <w:sz w:val="18"/>
        <w:szCs w:val="18"/>
      </w:rPr>
      <w:t xml:space="preserve"> 02118311006</w:t>
    </w:r>
  </w:p>
  <w:p w:rsidR="00F725A0" w:rsidRPr="0036293A" w:rsidRDefault="002B40B6" w:rsidP="00F725A0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  <w:lang w:val="en-US"/>
      </w:rPr>
    </w:pPr>
    <w:r w:rsidRPr="00F725A0">
      <w:rPr>
        <w:rFonts w:cs="DejaVu Sans"/>
        <w:sz w:val="18"/>
        <w:szCs w:val="18"/>
        <w:lang w:val="en-US"/>
      </w:rPr>
      <w:t>T</w:t>
    </w:r>
    <w:r w:rsidR="00F725A0">
      <w:rPr>
        <w:rFonts w:cs="DejaVu Sans"/>
        <w:sz w:val="18"/>
        <w:szCs w:val="18"/>
        <w:lang w:val="en-US"/>
      </w:rPr>
      <w:t>el</w:t>
    </w:r>
    <w:r w:rsidRPr="00F725A0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+39 0957338111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Pr="00940432">
      <w:rPr>
        <w:rFonts w:cs="DejaVu Sans"/>
        <w:sz w:val="18"/>
        <w:szCs w:val="18"/>
        <w:lang w:val="en-US"/>
      </w:rPr>
      <w:t>F</w:t>
    </w:r>
    <w:r w:rsidR="00F725A0">
      <w:rPr>
        <w:rFonts w:cs="DejaVu Sans"/>
        <w:sz w:val="18"/>
        <w:szCs w:val="18"/>
        <w:lang w:val="en-US"/>
      </w:rPr>
      <w:t>ax</w:t>
    </w:r>
    <w:r w:rsidRPr="00940432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+39 0957338110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="00940432">
      <w:rPr>
        <w:rFonts w:cs="DejaVu Sans"/>
        <w:sz w:val="18"/>
        <w:szCs w:val="18"/>
        <w:lang w:val="en-US"/>
      </w:rPr>
      <w:t>P</w:t>
    </w:r>
    <w:r w:rsidR="0036293A">
      <w:rPr>
        <w:rFonts w:cs="DejaVu Sans"/>
        <w:sz w:val="18"/>
        <w:szCs w:val="18"/>
        <w:lang w:val="en-US"/>
      </w:rPr>
      <w:t>ec</w:t>
    </w:r>
    <w:r w:rsidR="00940432">
      <w:rPr>
        <w:rFonts w:cs="DejaVu Sans"/>
        <w:sz w:val="18"/>
        <w:szCs w:val="18"/>
        <w:lang w:val="en-US"/>
      </w:rPr>
      <w:t xml:space="preserve">: </w:t>
    </w:r>
    <w:r w:rsidR="00940432" w:rsidRPr="00F725A0">
      <w:rPr>
        <w:rFonts w:cs="DejaVu Sans"/>
        <w:sz w:val="18"/>
        <w:szCs w:val="18"/>
        <w:lang w:val="en-US"/>
      </w:rPr>
      <w:t>protocollo.irib@pec.cnr.it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</w:t>
    </w:r>
    <w:r w:rsidR="00B508DD">
      <w:rPr>
        <w:rFonts w:eastAsia="Adobe Gothic Std B" w:cs="DejaVu Sans"/>
        <w:sz w:val="18"/>
        <w:szCs w:val="18"/>
        <w:lang w:val="en-US"/>
      </w:rPr>
      <w:t xml:space="preserve"> </w:t>
    </w:r>
    <w:r w:rsidR="0036293A">
      <w:rPr>
        <w:rFonts w:eastAsia="Adobe Gothic Std B" w:cs="DejaVu Sans"/>
        <w:sz w:val="18"/>
        <w:szCs w:val="18"/>
        <w:lang w:val="en-US"/>
      </w:rPr>
      <w:t xml:space="preserve">Web: </w:t>
    </w:r>
    <w:r w:rsidR="003036D8" w:rsidRPr="00940432">
      <w:rPr>
        <w:rFonts w:cs="DejaVu Sans"/>
        <w:sz w:val="18"/>
        <w:szCs w:val="18"/>
        <w:lang w:val="en-US"/>
      </w:rPr>
      <w:t>http://www.irib.cnr.it</w:t>
    </w:r>
  </w:p>
  <w:p w:rsidR="002D5EF9" w:rsidRPr="0036293A" w:rsidRDefault="002D5EF9" w:rsidP="00F725A0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DD" w:rsidRDefault="001D74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BF" w:rsidRDefault="000734BF" w:rsidP="002D5EF9">
      <w:pPr>
        <w:spacing w:after="0" w:line="240" w:lineRule="auto"/>
      </w:pPr>
      <w:r>
        <w:separator/>
      </w:r>
    </w:p>
  </w:footnote>
  <w:footnote w:type="continuationSeparator" w:id="0">
    <w:p w:rsidR="000734BF" w:rsidRDefault="000734BF" w:rsidP="002D5EF9">
      <w:pPr>
        <w:spacing w:after="0" w:line="240" w:lineRule="auto"/>
      </w:pPr>
      <w:r>
        <w:continuationSeparator/>
      </w:r>
    </w:p>
  </w:footnote>
  <w:footnote w:id="1">
    <w:p w:rsidR="009B1019" w:rsidRPr="00A17AAB" w:rsidRDefault="009B1019" w:rsidP="009B1019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:rsidR="009B1019" w:rsidRPr="00B63FE2" w:rsidRDefault="009B1019" w:rsidP="009B101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DD" w:rsidRDefault="001D74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D1" w:rsidRPr="00F725A0" w:rsidRDefault="008420F8" w:rsidP="008420F8">
    <w:pPr>
      <w:spacing w:after="0"/>
      <w:rPr>
        <w:rFonts w:cs="Times New Roman"/>
        <w:bCs/>
      </w:rPr>
    </w:pPr>
    <w:r>
      <w:rPr>
        <w:rFonts w:cs="Times New Roman"/>
        <w:bCs/>
      </w:rPr>
      <w:t xml:space="preserve"> </w:t>
    </w:r>
    <w:r w:rsidR="00924E3A">
      <w:rPr>
        <w:rFonts w:cs="Times New Roman"/>
        <w:bCs/>
        <w:noProof/>
        <w:lang w:eastAsia="it-IT"/>
      </w:rPr>
      <w:drawing>
        <wp:inline distT="0" distB="0" distL="0" distR="0">
          <wp:extent cx="3754800" cy="61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po dei loghi Positivo Colo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8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E3A">
      <w:rPr>
        <w:rFonts w:cs="Times New Roman"/>
        <w:bCs/>
      </w:rPr>
      <w:t xml:space="preserve"> </w:t>
    </w:r>
    <w:r>
      <w:rPr>
        <w:rFonts w:cs="Times New Roman"/>
        <w:bCs/>
      </w:rPr>
      <w:t xml:space="preserve">        </w:t>
    </w:r>
    <w:r w:rsidR="00924E3A">
      <w:rPr>
        <w:rFonts w:cs="Times New Roman"/>
        <w:bCs/>
        <w:noProof/>
        <w:lang w:eastAsia="it-IT"/>
      </w:rPr>
      <w:drawing>
        <wp:inline distT="0" distB="0" distL="0" distR="0">
          <wp:extent cx="694800" cy="5760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n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Cs/>
      </w:rPr>
      <w:t xml:space="preserve">         </w:t>
    </w:r>
    <w:r>
      <w:rPr>
        <w:rFonts w:cs="Times New Roman"/>
        <w:bCs/>
        <w:noProof/>
        <w:lang w:eastAsia="it-IT"/>
      </w:rPr>
      <w:drawing>
        <wp:inline distT="0" distB="0" distL="0" distR="0">
          <wp:extent cx="1062000" cy="576000"/>
          <wp:effectExtent l="0" t="0" r="508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fficiale IRIB - Quadrato - Trasparente (bianco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EF9" w:rsidRPr="00F725A0" w:rsidRDefault="002D5EF9" w:rsidP="0015765C">
    <w:pPr>
      <w:tabs>
        <w:tab w:val="left" w:pos="708"/>
        <w:tab w:val="left" w:pos="1416"/>
        <w:tab w:val="left" w:pos="2124"/>
      </w:tabs>
      <w:spacing w:after="0"/>
      <w:rPr>
        <w:rFonts w:cs="Times New Roman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DD" w:rsidRDefault="001D74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D1817"/>
    <w:multiLevelType w:val="hybridMultilevel"/>
    <w:tmpl w:val="060690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F9"/>
    <w:rsid w:val="00007401"/>
    <w:rsid w:val="0002035D"/>
    <w:rsid w:val="0004489F"/>
    <w:rsid w:val="00047F99"/>
    <w:rsid w:val="000655DE"/>
    <w:rsid w:val="000734BF"/>
    <w:rsid w:val="000E0776"/>
    <w:rsid w:val="0014241C"/>
    <w:rsid w:val="0015765C"/>
    <w:rsid w:val="001A2F1A"/>
    <w:rsid w:val="001D74DD"/>
    <w:rsid w:val="0020073A"/>
    <w:rsid w:val="00222620"/>
    <w:rsid w:val="00263300"/>
    <w:rsid w:val="002638DE"/>
    <w:rsid w:val="00293A55"/>
    <w:rsid w:val="002A5451"/>
    <w:rsid w:val="002B40B6"/>
    <w:rsid w:val="002D5EF9"/>
    <w:rsid w:val="003036D8"/>
    <w:rsid w:val="00306D0C"/>
    <w:rsid w:val="0036293A"/>
    <w:rsid w:val="0038178C"/>
    <w:rsid w:val="00384F32"/>
    <w:rsid w:val="003A65A7"/>
    <w:rsid w:val="003D4F34"/>
    <w:rsid w:val="003D7D73"/>
    <w:rsid w:val="004507CF"/>
    <w:rsid w:val="00494730"/>
    <w:rsid w:val="004C04A9"/>
    <w:rsid w:val="004D06FD"/>
    <w:rsid w:val="004F4AA9"/>
    <w:rsid w:val="004F5CA9"/>
    <w:rsid w:val="005101AB"/>
    <w:rsid w:val="0052142F"/>
    <w:rsid w:val="005407D1"/>
    <w:rsid w:val="005A2119"/>
    <w:rsid w:val="00684A3B"/>
    <w:rsid w:val="00686A6A"/>
    <w:rsid w:val="0070132A"/>
    <w:rsid w:val="0070658A"/>
    <w:rsid w:val="00731E41"/>
    <w:rsid w:val="0077610A"/>
    <w:rsid w:val="00795004"/>
    <w:rsid w:val="007D6C48"/>
    <w:rsid w:val="008420F8"/>
    <w:rsid w:val="008A7B2F"/>
    <w:rsid w:val="008D0D93"/>
    <w:rsid w:val="00924E3A"/>
    <w:rsid w:val="00940432"/>
    <w:rsid w:val="0097270C"/>
    <w:rsid w:val="0098690C"/>
    <w:rsid w:val="009B1019"/>
    <w:rsid w:val="00A321E3"/>
    <w:rsid w:val="00AA21CD"/>
    <w:rsid w:val="00B03284"/>
    <w:rsid w:val="00B21E84"/>
    <w:rsid w:val="00B447E2"/>
    <w:rsid w:val="00B508DD"/>
    <w:rsid w:val="00B63FE2"/>
    <w:rsid w:val="00C176B0"/>
    <w:rsid w:val="00C23B9E"/>
    <w:rsid w:val="00CB4944"/>
    <w:rsid w:val="00CD4933"/>
    <w:rsid w:val="00D26D54"/>
    <w:rsid w:val="00D35B8D"/>
    <w:rsid w:val="00D435FD"/>
    <w:rsid w:val="00D6183F"/>
    <w:rsid w:val="00D67D0A"/>
    <w:rsid w:val="00D72961"/>
    <w:rsid w:val="00D9599D"/>
    <w:rsid w:val="00DA7C08"/>
    <w:rsid w:val="00DC677F"/>
    <w:rsid w:val="00DD2782"/>
    <w:rsid w:val="00DD2A99"/>
    <w:rsid w:val="00DE01CF"/>
    <w:rsid w:val="00E52FBA"/>
    <w:rsid w:val="00E7240E"/>
    <w:rsid w:val="00E97B4E"/>
    <w:rsid w:val="00EA34FF"/>
    <w:rsid w:val="00EF4007"/>
    <w:rsid w:val="00F02F7D"/>
    <w:rsid w:val="00F51B64"/>
    <w:rsid w:val="00F725A0"/>
    <w:rsid w:val="00FC2F40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EF9"/>
  </w:style>
  <w:style w:type="paragraph" w:styleId="Pidipagina">
    <w:name w:val="footer"/>
    <w:basedOn w:val="Normale"/>
    <w:link w:val="PidipaginaCarattere"/>
    <w:uiPriority w:val="99"/>
    <w:unhideWhenUsed/>
    <w:rsid w:val="002D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C2F40"/>
    <w:rPr>
      <w:color w:val="0563C1" w:themeColor="hyperlink"/>
      <w:u w:val="single"/>
    </w:rPr>
  </w:style>
  <w:style w:type="paragraph" w:customStyle="1" w:styleId="Default">
    <w:name w:val="Default"/>
    <w:rsid w:val="00142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10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1019"/>
    <w:rPr>
      <w:sz w:val="20"/>
      <w:szCs w:val="20"/>
    </w:rPr>
  </w:style>
  <w:style w:type="table" w:styleId="Grigliatabella">
    <w:name w:val="Table Grid"/>
    <w:basedOn w:val="Tabellanormale"/>
    <w:uiPriority w:val="99"/>
    <w:rsid w:val="009B101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rsid w:val="009B1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EF9"/>
  </w:style>
  <w:style w:type="paragraph" w:styleId="Pidipagina">
    <w:name w:val="footer"/>
    <w:basedOn w:val="Normale"/>
    <w:link w:val="PidipaginaCarattere"/>
    <w:uiPriority w:val="99"/>
    <w:unhideWhenUsed/>
    <w:rsid w:val="002D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C2F40"/>
    <w:rPr>
      <w:color w:val="0563C1" w:themeColor="hyperlink"/>
      <w:u w:val="single"/>
    </w:rPr>
  </w:style>
  <w:style w:type="paragraph" w:customStyle="1" w:styleId="Default">
    <w:name w:val="Default"/>
    <w:rsid w:val="00142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10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1019"/>
    <w:rPr>
      <w:sz w:val="20"/>
      <w:szCs w:val="20"/>
    </w:rPr>
  </w:style>
  <w:style w:type="table" w:styleId="Grigliatabella">
    <w:name w:val="Table Grid"/>
    <w:basedOn w:val="Tabellanormale"/>
    <w:uiPriority w:val="99"/>
    <w:rsid w:val="009B101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rsid w:val="009B1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E13482-D939-44B8-85E7-A2240A8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6370</Characters>
  <Application>Microsoft Office Word</Application>
  <DocSecurity>4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Roberto</cp:lastModifiedBy>
  <cp:revision>2</cp:revision>
  <cp:lastPrinted>2019-05-30T17:11:00Z</cp:lastPrinted>
  <dcterms:created xsi:type="dcterms:W3CDTF">2020-07-14T13:47:00Z</dcterms:created>
  <dcterms:modified xsi:type="dcterms:W3CDTF">2020-07-14T13:47:00Z</dcterms:modified>
</cp:coreProperties>
</file>