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36C4" w14:textId="77777777" w:rsidR="009703AC" w:rsidRPr="008A0C8B" w:rsidRDefault="009703AC" w:rsidP="00C71FDE">
      <w:pPr>
        <w:spacing w:after="0" w:line="240" w:lineRule="auto"/>
        <w:ind w:left="5961" w:firstLine="137"/>
        <w:rPr>
          <w:rFonts w:ascii="Century Gothic" w:eastAsia="Times New Roman" w:hAnsi="Century Gothic" w:cstheme="majorHAnsi"/>
          <w:lang w:val="x-none" w:eastAsia="it-IT"/>
        </w:rPr>
      </w:pPr>
      <w:r w:rsidRPr="008A0C8B">
        <w:rPr>
          <w:rFonts w:ascii="Century Gothic" w:eastAsia="Times New Roman" w:hAnsi="Century Gothic" w:cstheme="majorHAnsi"/>
          <w:lang w:val="x-none" w:eastAsia="it-IT"/>
        </w:rPr>
        <w:t xml:space="preserve">Spett.le </w:t>
      </w:r>
    </w:p>
    <w:p w14:paraId="02325ACF" w14:textId="77777777" w:rsidR="00B61226" w:rsidRDefault="00C71FDE" w:rsidP="00850586">
      <w:pPr>
        <w:spacing w:after="0" w:line="240" w:lineRule="auto"/>
        <w:ind w:left="6098"/>
        <w:rPr>
          <w:rFonts w:ascii="Century Gothic" w:hAnsi="Century Gothic" w:cstheme="majorHAnsi"/>
          <w:lang w:val="x-none"/>
        </w:rPr>
      </w:pPr>
      <w:r w:rsidRPr="008A0C8B">
        <w:rPr>
          <w:rFonts w:ascii="Century Gothic" w:hAnsi="Century Gothic" w:cstheme="majorHAnsi"/>
          <w:lang w:val="x-none"/>
        </w:rPr>
        <w:t>CNR-</w:t>
      </w:r>
      <w:r w:rsidR="00B61226">
        <w:rPr>
          <w:rFonts w:ascii="Century Gothic" w:hAnsi="Century Gothic" w:cstheme="majorHAnsi"/>
        </w:rPr>
        <w:t>IPCB</w:t>
      </w:r>
    </w:p>
    <w:p w14:paraId="1D1E3D41" w14:textId="77777777" w:rsidR="00B61226" w:rsidRDefault="00B61226" w:rsidP="00850586">
      <w:pPr>
        <w:spacing w:after="0" w:line="240" w:lineRule="auto"/>
        <w:ind w:left="6098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Istituto per i Polimeri Compositi e Biomateriali del Consiglio Nazionale delle Ricerche</w:t>
      </w:r>
    </w:p>
    <w:p w14:paraId="72CBCC79" w14:textId="04676D70" w:rsidR="00C71FDE" w:rsidRDefault="00B61226" w:rsidP="00850586">
      <w:pPr>
        <w:spacing w:after="0" w:line="240" w:lineRule="auto"/>
        <w:ind w:left="6098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Via Campi Flegrei 34</w:t>
      </w:r>
    </w:p>
    <w:p w14:paraId="0EDE0FC6" w14:textId="6A0F249A" w:rsidR="00B61226" w:rsidRDefault="00B61226" w:rsidP="00850586">
      <w:pPr>
        <w:spacing w:after="0" w:line="240" w:lineRule="auto"/>
        <w:ind w:left="6098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80078 Pozzuoli (NA)</w:t>
      </w:r>
    </w:p>
    <w:p w14:paraId="61103100" w14:textId="7F7ECF24" w:rsidR="009703AC" w:rsidRPr="00850586" w:rsidRDefault="00B61226" w:rsidP="00B61226">
      <w:pPr>
        <w:spacing w:after="0" w:line="240" w:lineRule="auto"/>
        <w:ind w:left="6098"/>
        <w:rPr>
          <w:rFonts w:ascii="Times New Roman" w:eastAsia="Verdana" w:hAnsi="Times New Roman"/>
          <w:bCs/>
          <w:iCs/>
        </w:rPr>
      </w:pPr>
      <w:r>
        <w:rPr>
          <w:rFonts w:ascii="Century Gothic" w:hAnsi="Century Gothic" w:cstheme="majorHAnsi"/>
        </w:rPr>
        <w:t xml:space="preserve">PEC: </w:t>
      </w:r>
      <w:hyperlink r:id="rId8" w:history="1">
        <w:r w:rsidR="00A97A58" w:rsidRPr="000411F1">
          <w:rPr>
            <w:rStyle w:val="Collegamentoipertestuale"/>
            <w:rFonts w:ascii="Century Gothic" w:eastAsia="Verdana" w:hAnsi="Century Gothic" w:cstheme="majorHAnsi"/>
            <w:bCs/>
            <w:iCs/>
            <w:lang w:val="x-none"/>
          </w:rPr>
          <w:t>protocollo</w:t>
        </w:r>
        <w:r w:rsidR="00A97A58" w:rsidRPr="000411F1">
          <w:rPr>
            <w:rStyle w:val="Collegamentoipertestuale"/>
            <w:rFonts w:ascii="Century Gothic" w:eastAsia="Verdana" w:hAnsi="Century Gothic" w:cstheme="majorHAnsi"/>
            <w:bCs/>
            <w:iCs/>
          </w:rPr>
          <w:t>.ipcb</w:t>
        </w:r>
        <w:r w:rsidR="00A97A58" w:rsidRPr="000411F1">
          <w:rPr>
            <w:rStyle w:val="Collegamentoipertestuale"/>
            <w:rFonts w:ascii="Century Gothic" w:eastAsia="Verdana" w:hAnsi="Century Gothic" w:cstheme="majorHAnsi"/>
            <w:bCs/>
            <w:iCs/>
            <w:lang w:val="x-none"/>
          </w:rPr>
          <w:t>@pec.cnr.it</w:t>
        </w:r>
      </w:hyperlink>
      <w:r w:rsidR="00A97A58">
        <w:rPr>
          <w:rFonts w:ascii="Century Gothic" w:eastAsia="Verdana" w:hAnsi="Century Gothic" w:cstheme="majorHAnsi"/>
          <w:bCs/>
          <w:iCs/>
        </w:rPr>
        <w:t xml:space="preserve"> </w:t>
      </w:r>
    </w:p>
    <w:p w14:paraId="545908CC" w14:textId="77777777" w:rsidR="00B61226" w:rsidRDefault="00B61226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</w:rPr>
      </w:pPr>
    </w:p>
    <w:p w14:paraId="4534BA18" w14:textId="3EDD8C38" w:rsidR="0080010F" w:rsidRPr="008A0C8B" w:rsidRDefault="0080010F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</w:rPr>
      </w:pPr>
      <w:r w:rsidRPr="008A0C8B">
        <w:rPr>
          <w:rStyle w:val="Titolodellibro"/>
          <w:rFonts w:ascii="Century Gothic" w:hAnsi="Century Gothic"/>
        </w:rPr>
        <w:t>ISTANZA DI MANIFESTAZIONE DI INTERESSE</w:t>
      </w:r>
    </w:p>
    <w:p w14:paraId="12D4168B" w14:textId="7E1A344F" w:rsidR="00850586" w:rsidRPr="008A0C8B" w:rsidRDefault="0080010F" w:rsidP="00850586">
      <w:pPr>
        <w:spacing w:before="120" w:after="100" w:afterAutospacing="1"/>
        <w:jc w:val="both"/>
        <w:rPr>
          <w:rFonts w:ascii="Century Gothic" w:hAnsi="Century Gothic"/>
          <w:bCs/>
          <w:i/>
          <w:iCs/>
          <w:spacing w:val="5"/>
        </w:rPr>
      </w:pPr>
      <w:r w:rsidRPr="008A0C8B">
        <w:rPr>
          <w:rStyle w:val="Titolodellibro"/>
          <w:rFonts w:ascii="Century Gothic" w:hAnsi="Century Gothic"/>
          <w:b w:val="0"/>
        </w:rPr>
        <w:t>RELATIV</w:t>
      </w:r>
      <w:r w:rsidR="005856B4" w:rsidRPr="008A0C8B">
        <w:rPr>
          <w:rStyle w:val="Titolodellibro"/>
          <w:rFonts w:ascii="Century Gothic" w:hAnsi="Century Gothic"/>
          <w:b w:val="0"/>
        </w:rPr>
        <w:t>A ALL’</w:t>
      </w:r>
      <w:r w:rsidRPr="008A0C8B">
        <w:rPr>
          <w:rStyle w:val="Titolodellibro"/>
          <w:rFonts w:ascii="Century Gothic" w:hAnsi="Century Gothic"/>
          <w:b w:val="0"/>
        </w:rPr>
        <w:t xml:space="preserve">INDIVIDUAZIONE DI OPERATORI ECONOMICI DA INVITARE ALLA 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PROCEDURA NEGOZIATA AI SENSI DELL’ART. 36 comma 2 LETT.B) D. LGS. 50/2016 e S.M.I., MEDIANTE RICHIESTA DI OFFERTA (RDO) SUL MERCATO ELETTRONICO DELLA PUBBLICA AMMINISTRAZIONE (MEPA), PER L’ACQUISIZIONE DI UN </w:t>
      </w:r>
      <w:r w:rsidR="00A97A58">
        <w:rPr>
          <w:rFonts w:ascii="Century Gothic" w:hAnsi="Century Gothic"/>
          <w:bCs/>
          <w:i/>
          <w:iCs/>
          <w:spacing w:val="5"/>
        </w:rPr>
        <w:t xml:space="preserve">ANALIZZATORE AUTOMATICO DI FISISORBIMENTO 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DA INSTALLARE PRESSO LA SEDE DI </w:t>
      </w:r>
      <w:r w:rsidR="00A97A58">
        <w:rPr>
          <w:rFonts w:ascii="Century Gothic" w:hAnsi="Century Gothic"/>
          <w:bCs/>
          <w:i/>
          <w:iCs/>
          <w:spacing w:val="5"/>
        </w:rPr>
        <w:t>POZZUOLI</w:t>
      </w:r>
      <w:r w:rsidR="00850586" w:rsidRPr="008A0C8B">
        <w:rPr>
          <w:rFonts w:ascii="Century Gothic" w:hAnsi="Century Gothic"/>
          <w:bCs/>
          <w:i/>
          <w:iCs/>
          <w:spacing w:val="5"/>
        </w:rPr>
        <w:t xml:space="preserve"> DELL’ISTITUTO </w:t>
      </w:r>
      <w:bookmarkStart w:id="0" w:name="_GoBack"/>
      <w:bookmarkEnd w:id="0"/>
      <w:r w:rsidR="00A97A58">
        <w:rPr>
          <w:rFonts w:ascii="Century Gothic" w:hAnsi="Century Gothic"/>
          <w:bCs/>
          <w:i/>
          <w:iCs/>
          <w:spacing w:val="5"/>
        </w:rPr>
        <w:t xml:space="preserve">PER I POLIMERI COMPOSITI E BIOMATERIALI DEL </w:t>
      </w:r>
      <w:r w:rsidR="00850586" w:rsidRPr="008A0C8B">
        <w:rPr>
          <w:rFonts w:ascii="Century Gothic" w:hAnsi="Century Gothic"/>
          <w:bCs/>
          <w:i/>
          <w:iCs/>
          <w:spacing w:val="5"/>
        </w:rPr>
        <w:t>CONSIGLIO NAZIONALE DELLE RICERCHE</w:t>
      </w:r>
      <w:r w:rsidR="00B61226">
        <w:rPr>
          <w:rFonts w:ascii="Century Gothic" w:hAnsi="Century Gothic"/>
          <w:bCs/>
          <w:i/>
          <w:iCs/>
          <w:spacing w:val="5"/>
        </w:rPr>
        <w:t>, con DISTALLAZIONE E RITIRO APPARECCHIATURA MICROMERITICS ASAP 20</w:t>
      </w:r>
      <w:r w:rsidR="00A85D75">
        <w:rPr>
          <w:rFonts w:ascii="Century Gothic" w:hAnsi="Century Gothic"/>
          <w:bCs/>
          <w:i/>
          <w:iCs/>
          <w:spacing w:val="5"/>
        </w:rPr>
        <w:t>2</w:t>
      </w:r>
      <w:r w:rsidR="00B61226">
        <w:rPr>
          <w:rFonts w:ascii="Century Gothic" w:hAnsi="Century Gothic"/>
          <w:bCs/>
          <w:i/>
          <w:iCs/>
          <w:spacing w:val="5"/>
        </w:rPr>
        <w:t>0</w:t>
      </w:r>
    </w:p>
    <w:p w14:paraId="6D719495" w14:textId="75E39436" w:rsidR="00850586" w:rsidRPr="008A0C8B" w:rsidRDefault="00850586" w:rsidP="00850586">
      <w:pPr>
        <w:spacing w:before="120" w:after="100" w:afterAutospacing="1"/>
        <w:jc w:val="both"/>
        <w:rPr>
          <w:rFonts w:ascii="Century Gothic" w:hAnsi="Century Gothic"/>
          <w:bCs/>
          <w:i/>
          <w:iCs/>
          <w:spacing w:val="5"/>
        </w:rPr>
      </w:pPr>
      <w:r w:rsidRPr="0033310A">
        <w:rPr>
          <w:rFonts w:ascii="Century Gothic" w:hAnsi="Century Gothic"/>
          <w:bCs/>
          <w:i/>
          <w:iCs/>
          <w:spacing w:val="5"/>
        </w:rPr>
        <w:t xml:space="preserve">CIG: </w:t>
      </w:r>
      <w:r w:rsidR="0033310A" w:rsidRPr="0033310A">
        <w:rPr>
          <w:rFonts w:ascii="Century Gothic" w:hAnsi="Century Gothic"/>
          <w:bCs/>
          <w:i/>
          <w:iCs/>
          <w:spacing w:val="5"/>
        </w:rPr>
        <w:t xml:space="preserve">8624518965 </w:t>
      </w:r>
      <w:r w:rsidRPr="0033310A">
        <w:rPr>
          <w:rFonts w:ascii="Century Gothic" w:hAnsi="Century Gothic"/>
          <w:bCs/>
          <w:i/>
          <w:iCs/>
          <w:spacing w:val="5"/>
        </w:rPr>
        <w:t xml:space="preserve">– CUP: </w:t>
      </w:r>
      <w:r w:rsidR="0033310A" w:rsidRPr="0033310A">
        <w:rPr>
          <w:rFonts w:ascii="Century Gothic" w:hAnsi="Century Gothic"/>
          <w:bCs/>
          <w:i/>
          <w:iCs/>
          <w:spacing w:val="5"/>
        </w:rPr>
        <w:t xml:space="preserve">B63D18000370007 </w:t>
      </w:r>
      <w:r w:rsidRPr="0033310A">
        <w:rPr>
          <w:rFonts w:ascii="Century Gothic" w:hAnsi="Century Gothic"/>
          <w:bCs/>
          <w:i/>
          <w:iCs/>
          <w:spacing w:val="5"/>
        </w:rPr>
        <w:t xml:space="preserve">– CUI: </w:t>
      </w:r>
      <w:r w:rsidR="0033310A" w:rsidRPr="0033310A">
        <w:rPr>
          <w:rFonts w:ascii="Century Gothic" w:hAnsi="Century Gothic"/>
          <w:bCs/>
          <w:i/>
          <w:iCs/>
          <w:spacing w:val="5"/>
        </w:rPr>
        <w:t>in acquisizione</w:t>
      </w:r>
      <w:r w:rsidRPr="0033310A">
        <w:rPr>
          <w:rFonts w:ascii="Century Gothic" w:hAnsi="Century Gothic"/>
          <w:bCs/>
          <w:i/>
          <w:iCs/>
          <w:spacing w:val="5"/>
        </w:rPr>
        <w:t xml:space="preserve"> –CPV </w:t>
      </w:r>
      <w:r w:rsidR="0033310A" w:rsidRPr="0033310A">
        <w:rPr>
          <w:rFonts w:ascii="Century Gothic" w:hAnsi="Century Gothic"/>
          <w:bCs/>
          <w:i/>
          <w:iCs/>
          <w:spacing w:val="5"/>
        </w:rPr>
        <w:t>38970000-5</w:t>
      </w:r>
    </w:p>
    <w:p w14:paraId="395DF9E9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65493B21" w14:textId="77777777"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456E58E0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355454D4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7F471F7B" w14:textId="77777777"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668FA30C" w14:textId="77777777"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2F6EFCD2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D4E6EC7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04FC9B2B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69D9700C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55AC7BBD" w14:textId="77777777"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5513D368" w14:textId="77777777"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74A21D23" w14:textId="77777777"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44B830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lastRenderedPageBreak/>
        <w:t xml:space="preserve">relativa procura. </w:t>
      </w:r>
    </w:p>
    <w:p w14:paraId="095AAF48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7030637" w14:textId="77777777"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4A125A80" w14:textId="77777777"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3D26B758" w14:textId="77777777"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1547274" w14:textId="77777777" w:rsidR="009703AC" w:rsidRPr="008A0C8B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CHIEDE</w:t>
      </w:r>
    </w:p>
    <w:p w14:paraId="6FB78A8E" w14:textId="77777777" w:rsidR="009703AC" w:rsidRPr="008A0C8B" w:rsidRDefault="009703AC" w:rsidP="00C5183D">
      <w:pPr>
        <w:spacing w:after="100" w:afterAutospacing="1" w:line="360" w:lineRule="auto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essere invitato alla procedura in oggetto.</w:t>
      </w:r>
    </w:p>
    <w:p w14:paraId="6F4B4F30" w14:textId="77777777" w:rsidR="00561415" w:rsidRPr="008A0C8B" w:rsidRDefault="00561415" w:rsidP="00561415">
      <w:pPr>
        <w:spacing w:after="0" w:line="360" w:lineRule="auto"/>
        <w:jc w:val="both"/>
        <w:rPr>
          <w:rFonts w:ascii="Century Gothic" w:eastAsia="Times New Roman" w:hAnsi="Century Gothic"/>
          <w:i/>
          <w:lang w:eastAsia="it-IT"/>
        </w:rPr>
      </w:pPr>
      <w:r w:rsidRPr="008A0C8B">
        <w:rPr>
          <w:rFonts w:ascii="Century Gothic" w:eastAsia="Times New Roman" w:hAnsi="Century Gothic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8A0C8B">
        <w:rPr>
          <w:rFonts w:ascii="Century Gothic" w:hAnsi="Century Gothic"/>
          <w:i/>
        </w:rPr>
        <w:t xml:space="preserve"> </w:t>
      </w:r>
      <w:r w:rsidRPr="008A0C8B">
        <w:rPr>
          <w:rFonts w:ascii="Century Gothic" w:eastAsia="Times New Roman" w:hAnsi="Century Gothic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3729C9F7" w14:textId="77777777" w:rsidR="009703AC" w:rsidRPr="008A0C8B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DICHIARA</w:t>
      </w:r>
    </w:p>
    <w:p w14:paraId="5935E75D" w14:textId="77777777" w:rsidR="009703AC" w:rsidRPr="008A0C8B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possedere i requisiti di ordine generale di cui all’art. 80 del D.Lgs. N. 50/2016 e ssmmii. </w:t>
      </w:r>
    </w:p>
    <w:p w14:paraId="03F9C470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</w:t>
      </w:r>
      <w:r w:rsidR="009703AC" w:rsidRPr="008A0C8B">
        <w:rPr>
          <w:rFonts w:ascii="Century Gothic" w:eastAsia="Times New Roman" w:hAnsi="Century Gothic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1FF1B483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</w:t>
      </w:r>
      <w:r w:rsidR="00B9157A" w:rsidRPr="008A0C8B">
        <w:rPr>
          <w:rFonts w:ascii="Century Gothic" w:eastAsia="Times New Roman" w:hAnsi="Century Gothic"/>
          <w:lang w:eastAsia="it-IT"/>
        </w:rPr>
        <w:t>8</w:t>
      </w:r>
      <w:r w:rsidRPr="008A0C8B">
        <w:rPr>
          <w:rFonts w:ascii="Century Gothic" w:eastAsia="Times New Roman" w:hAnsi="Century Gothic"/>
          <w:lang w:eastAsia="it-IT"/>
        </w:rPr>
        <w:t>-201</w:t>
      </w:r>
      <w:r w:rsidR="00B9157A" w:rsidRPr="008A0C8B">
        <w:rPr>
          <w:rFonts w:ascii="Century Gothic" w:eastAsia="Times New Roman" w:hAnsi="Century Gothic"/>
          <w:lang w:eastAsia="it-IT"/>
        </w:rPr>
        <w:t>9</w:t>
      </w:r>
      <w:r w:rsidRPr="008A0C8B">
        <w:rPr>
          <w:rFonts w:ascii="Century Gothic" w:eastAsia="Times New Roman" w:hAnsi="Century Gothic"/>
          <w:lang w:eastAsia="it-IT"/>
        </w:rPr>
        <w:t>-20</w:t>
      </w:r>
      <w:r w:rsidR="00B9157A" w:rsidRPr="008A0C8B">
        <w:rPr>
          <w:rFonts w:ascii="Century Gothic" w:eastAsia="Times New Roman" w:hAnsi="Century Gothic"/>
          <w:lang w:eastAsia="it-IT"/>
        </w:rPr>
        <w:t>20</w:t>
      </w:r>
      <w:r w:rsidRPr="008A0C8B">
        <w:rPr>
          <w:rFonts w:ascii="Century Gothic" w:eastAsia="Times New Roman" w:hAnsi="Century Gothic"/>
          <w:lang w:eastAsia="it-IT"/>
        </w:rPr>
        <w:t>, con indicazione dei rispettivi importi, date e destinatari, pubblici o privati</w:t>
      </w:r>
      <w:r w:rsidR="009703AC" w:rsidRPr="008A0C8B">
        <w:rPr>
          <w:rFonts w:ascii="Century Gothic" w:eastAsia="Times New Roman" w:hAnsi="Century Gothic"/>
          <w:lang w:eastAsia="it-IT"/>
        </w:rPr>
        <w:t>.</w:t>
      </w:r>
    </w:p>
    <w:p w14:paraId="16F0DD83" w14:textId="77777777" w:rsidR="009703AC" w:rsidRPr="008A0C8B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8A0C8B">
        <w:rPr>
          <w:rFonts w:ascii="Century Gothic" w:eastAsia="Times New Roman" w:hAnsi="Century Gothic"/>
          <w:lang w:eastAsia="it-IT"/>
        </w:rPr>
        <w:t>.</w:t>
      </w:r>
    </w:p>
    <w:p w14:paraId="316EA82F" w14:textId="77777777" w:rsidR="00561415" w:rsidRPr="008A0C8B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lang w:eastAsia="it-IT"/>
        </w:rPr>
      </w:pPr>
      <w:r w:rsidRPr="008A0C8B">
        <w:rPr>
          <w:rFonts w:ascii="Century Gothic" w:eastAsia="Times New Roman" w:hAnsi="Century Gothic"/>
          <w:lang w:eastAsia="it-IT"/>
        </w:rPr>
        <w:t xml:space="preserve">Luogo e data_________________________  </w:t>
      </w:r>
    </w:p>
    <w:p w14:paraId="7D36D263" w14:textId="77777777" w:rsidR="00262C67" w:rsidRPr="008A0C8B" w:rsidRDefault="008A0C8B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vertAlign w:val="superscript"/>
          <w:lang w:eastAsia="it-IT"/>
        </w:rPr>
      </w:pP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</w:r>
      <w:r w:rsidR="00561415" w:rsidRPr="008A0C8B">
        <w:rPr>
          <w:rFonts w:ascii="Century Gothic" w:eastAsia="Times New Roman" w:hAnsi="Century Gothic"/>
          <w:lang w:eastAsia="it-IT"/>
        </w:rPr>
        <w:tab/>
        <w:t>Il Legale Rappresentante</w:t>
      </w:r>
      <w:r w:rsidR="00410083" w:rsidRPr="008A0C8B">
        <w:rPr>
          <w:rFonts w:ascii="Century Gothic" w:eastAsia="Times New Roman" w:hAnsi="Century Gothic"/>
          <w:vertAlign w:val="superscript"/>
          <w:lang w:eastAsia="it-IT"/>
        </w:rPr>
        <w:t>4</w:t>
      </w:r>
    </w:p>
    <w:p w14:paraId="3B320C76" w14:textId="77777777"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495E235" w14:textId="77777777" w:rsidR="00A97A58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</w:t>
      </w:r>
      <w:r w:rsidR="00A97A58">
        <w:rPr>
          <w:rFonts w:ascii="Times New Roman" w:eastAsia="Times New Roman" w:hAnsi="Times New Roman"/>
          <w:sz w:val="18"/>
          <w:szCs w:val="18"/>
          <w:lang w:eastAsia="it-IT"/>
        </w:rPr>
        <w:t xml:space="preserve">a presente istanza dovrà essere </w:t>
      </w:r>
    </w:p>
    <w:p w14:paraId="5EADC464" w14:textId="339C0C70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4B540F1D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14:paraId="72D49CC1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lastRenderedPageBreak/>
        <w:t>B) Dal legale rappresentante dell’operatore capogruppo, se trattasi di Raggruppamento temporaneo, Consorzio ordinario, GEIE costituito;</w:t>
      </w:r>
    </w:p>
    <w:p w14:paraId="618E946B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08624F08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3C464B" w:rsidSect="00975247">
      <w:headerReference w:type="default" r:id="rId9"/>
      <w:footerReference w:type="even" r:id="rId10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E195" w14:textId="77777777" w:rsidR="007C077E" w:rsidRDefault="007C077E" w:rsidP="00387CB0">
      <w:pPr>
        <w:spacing w:after="0" w:line="240" w:lineRule="auto"/>
      </w:pPr>
      <w:r>
        <w:separator/>
      </w:r>
    </w:p>
  </w:endnote>
  <w:endnote w:type="continuationSeparator" w:id="0">
    <w:p w14:paraId="193E0918" w14:textId="77777777" w:rsidR="007C077E" w:rsidRDefault="007C077E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7C077E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A679" w14:textId="77777777" w:rsidR="007C077E" w:rsidRDefault="007C077E" w:rsidP="00387CB0">
      <w:pPr>
        <w:spacing w:after="0" w:line="240" w:lineRule="auto"/>
      </w:pPr>
      <w:r>
        <w:separator/>
      </w:r>
    </w:p>
  </w:footnote>
  <w:footnote w:type="continuationSeparator" w:id="0">
    <w:p w14:paraId="12396E6B" w14:textId="77777777" w:rsidR="007C077E" w:rsidRDefault="007C077E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F57F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7D4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15692"/>
    <w:rsid w:val="00142FC5"/>
    <w:rsid w:val="00150530"/>
    <w:rsid w:val="00162CC1"/>
    <w:rsid w:val="001718CB"/>
    <w:rsid w:val="00181DD5"/>
    <w:rsid w:val="001849FD"/>
    <w:rsid w:val="001A1AF4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310A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2B1D"/>
    <w:rsid w:val="004A3D50"/>
    <w:rsid w:val="004C0C3D"/>
    <w:rsid w:val="004E28A2"/>
    <w:rsid w:val="004E3E16"/>
    <w:rsid w:val="004F7A36"/>
    <w:rsid w:val="00513781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4AEC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9341C"/>
    <w:rsid w:val="007B0294"/>
    <w:rsid w:val="007B0596"/>
    <w:rsid w:val="007B19E6"/>
    <w:rsid w:val="007C077E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A0C8B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9F15E3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53166"/>
    <w:rsid w:val="00A63A10"/>
    <w:rsid w:val="00A643FA"/>
    <w:rsid w:val="00A85D75"/>
    <w:rsid w:val="00A97A58"/>
    <w:rsid w:val="00AB70C9"/>
    <w:rsid w:val="00AD7C62"/>
    <w:rsid w:val="00AE035C"/>
    <w:rsid w:val="00AE17B6"/>
    <w:rsid w:val="00B50B89"/>
    <w:rsid w:val="00B56B27"/>
    <w:rsid w:val="00B56C90"/>
    <w:rsid w:val="00B61226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57562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2B2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02803"/>
    <w:rsid w:val="00E10FD0"/>
    <w:rsid w:val="00E14350"/>
    <w:rsid w:val="00E15861"/>
    <w:rsid w:val="00E23FDA"/>
    <w:rsid w:val="00E32B08"/>
    <w:rsid w:val="00E50E6E"/>
    <w:rsid w:val="00E5388D"/>
    <w:rsid w:val="00E610C5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7B63F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pcb@pe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1B3E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30FD9"/>
    <w:rsid w:val="00761D68"/>
    <w:rsid w:val="00785EAD"/>
    <w:rsid w:val="007A18EF"/>
    <w:rsid w:val="007E6450"/>
    <w:rsid w:val="008523B9"/>
    <w:rsid w:val="00857632"/>
    <w:rsid w:val="00860B7F"/>
    <w:rsid w:val="008A11C6"/>
    <w:rsid w:val="008B7444"/>
    <w:rsid w:val="00910D97"/>
    <w:rsid w:val="00953F7E"/>
    <w:rsid w:val="009917D5"/>
    <w:rsid w:val="009936E7"/>
    <w:rsid w:val="009B242D"/>
    <w:rsid w:val="009D1FE8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E3235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D1129-619B-4AF2-8FCE-B3FE3179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Gennaro Gentile</cp:lastModifiedBy>
  <cp:revision>5</cp:revision>
  <cp:lastPrinted>2019-06-17T09:30:00Z</cp:lastPrinted>
  <dcterms:created xsi:type="dcterms:W3CDTF">2021-02-15T01:58:00Z</dcterms:created>
  <dcterms:modified xsi:type="dcterms:W3CDTF">2021-02-17T15:00:00Z</dcterms:modified>
</cp:coreProperties>
</file>