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751" w:rsidRPr="009429A0" w:rsidRDefault="00020F12" w:rsidP="00020F12">
      <w:pPr>
        <w:spacing w:line="340" w:lineRule="exact"/>
        <w:rPr>
          <w:b/>
        </w:rPr>
      </w:pPr>
      <w:r>
        <w:rPr>
          <w:b/>
        </w:rPr>
        <w:t>Allegato N.01 – Schema dell’o</w:t>
      </w:r>
      <w:r w:rsidR="009429A0" w:rsidRPr="009429A0">
        <w:rPr>
          <w:b/>
        </w:rPr>
        <w:t>fferta tecnica</w:t>
      </w:r>
    </w:p>
    <w:p w:rsidR="009429A0" w:rsidRDefault="009429A0" w:rsidP="00020F12">
      <w:pPr>
        <w:spacing w:line="340" w:lineRule="exact"/>
      </w:pPr>
    </w:p>
    <w:p w:rsidR="009429A0" w:rsidRDefault="009429A0" w:rsidP="00020F12">
      <w:pPr>
        <w:spacing w:line="340" w:lineRule="exact"/>
      </w:pPr>
    </w:p>
    <w:p w:rsidR="009429A0" w:rsidRDefault="009429A0" w:rsidP="00020F12">
      <w:pPr>
        <w:spacing w:line="340" w:lineRule="exact"/>
      </w:pPr>
    </w:p>
    <w:p w:rsidR="009429A0" w:rsidRPr="009429A0" w:rsidRDefault="009429A0" w:rsidP="00020F12">
      <w:pPr>
        <w:pStyle w:val="Paragrafoelenco"/>
        <w:spacing w:line="340" w:lineRule="exact"/>
        <w:ind w:left="0"/>
        <w:rPr>
          <w:b/>
          <w:color w:val="FF0000"/>
        </w:rPr>
      </w:pPr>
      <w:r w:rsidRPr="009429A0">
        <w:rPr>
          <w:b/>
          <w:color w:val="000000"/>
          <w:szCs w:val="24"/>
        </w:rPr>
        <w:t xml:space="preserve">Procedura negoziata ai sensi </w:t>
      </w:r>
      <w:r w:rsidR="00E94444">
        <w:rPr>
          <w:b/>
          <w:color w:val="000000"/>
          <w:szCs w:val="24"/>
        </w:rPr>
        <w:t>del</w:t>
      </w:r>
      <w:r w:rsidRPr="009429A0">
        <w:rPr>
          <w:b/>
          <w:szCs w:val="24"/>
        </w:rPr>
        <w:t xml:space="preserve">l’art. 63, co. 2, lett. c) del medesimo Decreto </w:t>
      </w:r>
      <w:r w:rsidRPr="009429A0">
        <w:rPr>
          <w:b/>
          <w:color w:val="000000"/>
          <w:szCs w:val="24"/>
        </w:rPr>
        <w:t xml:space="preserve">per l’affidamento del </w:t>
      </w:r>
      <w:r w:rsidR="00E94444">
        <w:rPr>
          <w:b/>
          <w:color w:val="000000"/>
          <w:szCs w:val="24"/>
        </w:rPr>
        <w:t>S</w:t>
      </w:r>
      <w:r w:rsidRPr="009429A0">
        <w:rPr>
          <w:b/>
          <w:color w:val="000000"/>
          <w:szCs w:val="24"/>
        </w:rPr>
        <w:t>ervizio di vigilanza armata e reception dei beni immobili e delle strutture del CNR di Roma e Monterotondo</w:t>
      </w:r>
      <w:r w:rsidRPr="009429A0">
        <w:rPr>
          <w:b/>
        </w:rPr>
        <w:t xml:space="preserve"> </w:t>
      </w:r>
      <w:r w:rsidRPr="009429A0">
        <w:rPr>
          <w:b/>
          <w:color w:val="000000"/>
          <w:szCs w:val="24"/>
        </w:rPr>
        <w:t>mediante gara telematica da effettuarsi su piattaforma Asp di Consip</w:t>
      </w:r>
    </w:p>
    <w:p w:rsidR="009429A0" w:rsidRDefault="009429A0" w:rsidP="00020F12">
      <w:pPr>
        <w:pStyle w:val="Paragrafoelenco"/>
        <w:spacing w:line="340" w:lineRule="exact"/>
        <w:ind w:left="0"/>
        <w:rPr>
          <w:color w:val="FF0000"/>
        </w:rPr>
      </w:pPr>
    </w:p>
    <w:p w:rsidR="009429A0" w:rsidRPr="00F922BB" w:rsidRDefault="009429A0" w:rsidP="00020F12">
      <w:pPr>
        <w:pStyle w:val="9"/>
        <w:spacing w:after="0" w:line="340" w:lineRule="exact"/>
        <w:rPr>
          <w:b/>
          <w:color w:val="auto"/>
          <w:sz w:val="24"/>
          <w:szCs w:val="24"/>
        </w:rPr>
      </w:pPr>
    </w:p>
    <w:p w:rsidR="002334F5" w:rsidRPr="009219E9" w:rsidRDefault="009429A0" w:rsidP="00020F12">
      <w:pPr>
        <w:pStyle w:val="9"/>
        <w:spacing w:after="0" w:line="340" w:lineRule="exact"/>
        <w:rPr>
          <w:color w:val="auto"/>
          <w:sz w:val="24"/>
          <w:szCs w:val="24"/>
        </w:rPr>
      </w:pPr>
      <w:r w:rsidRPr="009219E9">
        <w:rPr>
          <w:color w:val="auto"/>
          <w:sz w:val="24"/>
          <w:szCs w:val="24"/>
        </w:rPr>
        <w:t xml:space="preserve">L’offerta tecnica dovrà rispettare i requisiti dimensionali previsti: </w:t>
      </w:r>
      <w:r w:rsidR="002334F5" w:rsidRPr="009219E9">
        <w:rPr>
          <w:color w:val="auto"/>
          <w:sz w:val="24"/>
          <w:szCs w:val="24"/>
        </w:rPr>
        <w:t>fogli singoli di formato DIN A4, in carattere Times New Roman 12, interlinea singola, della lunghezza massima di 30 (trenta) pagine solo fronte e più precisamente di 30 (trenta) facciate. Nel conteggio delle 30 (trenta) facciate, non verranno computati la copertina, l’indice ed eventuali allegati. L’eventuale documentazione allegata deve intendersi a completamento della Relazione Tecnica e, come tale, non potrà superare la lunghezza massima di 10 (dieci) facciate, le eventuali facciate eccedenti non saranno considerate.</w:t>
      </w:r>
    </w:p>
    <w:p w:rsidR="009429A0" w:rsidRPr="00F922BB" w:rsidRDefault="009429A0" w:rsidP="00020F12">
      <w:pPr>
        <w:pStyle w:val="9"/>
        <w:spacing w:after="0" w:line="340" w:lineRule="exact"/>
        <w:rPr>
          <w:color w:val="auto"/>
          <w:sz w:val="24"/>
          <w:szCs w:val="24"/>
        </w:rPr>
      </w:pPr>
      <w:r w:rsidRPr="009219E9">
        <w:rPr>
          <w:color w:val="auto"/>
          <w:sz w:val="24"/>
          <w:szCs w:val="24"/>
        </w:rPr>
        <w:t xml:space="preserve">Esclusione di qualsiasi elemento di prezzo.  Le pagine eccedenti il numero massimo sopra riportato non saranno prese in considerazione ai fini dell’attribuzione dei relativi punteggi. Tutti i miglioramenti offerti non prevedono costi aggiuntivi per la Committente. </w:t>
      </w:r>
      <w:r w:rsidR="007520B3" w:rsidRPr="009219E9">
        <w:rPr>
          <w:color w:val="auto"/>
          <w:sz w:val="24"/>
          <w:szCs w:val="24"/>
        </w:rPr>
        <w:t>Gli eventuali allegati tecnici</w:t>
      </w:r>
      <w:r w:rsidRPr="009219E9">
        <w:rPr>
          <w:color w:val="auto"/>
          <w:sz w:val="24"/>
          <w:szCs w:val="24"/>
        </w:rPr>
        <w:t xml:space="preserve"> </w:t>
      </w:r>
      <w:r w:rsidRPr="00F922BB">
        <w:rPr>
          <w:color w:val="auto"/>
          <w:sz w:val="24"/>
          <w:szCs w:val="24"/>
        </w:rPr>
        <w:t xml:space="preserve">non rientrano nel limite numerico.   Il Capitolato tecnico di gara costituisce la base minima delle obbligazioni dell’appaltatore e dovrà essere realizzato secondo lo schema sotto indicato.  </w:t>
      </w:r>
    </w:p>
    <w:p w:rsidR="009429A0" w:rsidRDefault="009429A0" w:rsidP="00020F12">
      <w:pPr>
        <w:pStyle w:val="9"/>
        <w:spacing w:after="0" w:line="340" w:lineRule="exact"/>
        <w:rPr>
          <w:color w:val="auto"/>
          <w:sz w:val="24"/>
          <w:szCs w:val="24"/>
        </w:rPr>
      </w:pPr>
    </w:p>
    <w:p w:rsidR="00CE7EE1" w:rsidRPr="00F922BB" w:rsidRDefault="00CE7EE1" w:rsidP="00020F12">
      <w:pPr>
        <w:pStyle w:val="9"/>
        <w:spacing w:after="0" w:line="340" w:lineRule="exact"/>
        <w:rPr>
          <w:color w:val="auto"/>
          <w:sz w:val="24"/>
          <w:szCs w:val="24"/>
        </w:rPr>
      </w:pPr>
    </w:p>
    <w:p w:rsidR="00BB7397" w:rsidRDefault="00BB7397" w:rsidP="00020F12">
      <w:pPr>
        <w:pStyle w:val="9"/>
        <w:spacing w:after="0" w:line="340" w:lineRule="exact"/>
        <w:rPr>
          <w:b/>
          <w:color w:val="auto"/>
          <w:sz w:val="24"/>
          <w:szCs w:val="24"/>
        </w:rPr>
      </w:pPr>
      <w:r w:rsidRPr="00F922BB">
        <w:rPr>
          <w:b/>
          <w:color w:val="auto"/>
          <w:sz w:val="24"/>
          <w:szCs w:val="24"/>
        </w:rPr>
        <w:t xml:space="preserve">INDICE </w:t>
      </w:r>
    </w:p>
    <w:p w:rsidR="00CE7EE1" w:rsidRPr="00F922BB" w:rsidRDefault="00CE7EE1" w:rsidP="00020F12">
      <w:pPr>
        <w:pStyle w:val="9"/>
        <w:spacing w:after="0" w:line="340" w:lineRule="exact"/>
        <w:rPr>
          <w:b/>
          <w:color w:val="auto"/>
          <w:sz w:val="24"/>
          <w:szCs w:val="24"/>
        </w:rPr>
      </w:pPr>
    </w:p>
    <w:p w:rsidR="007520B3" w:rsidRPr="00BB7397" w:rsidRDefault="00BB7397" w:rsidP="00020F12">
      <w:pPr>
        <w:pStyle w:val="Paragrafoelenco"/>
        <w:numPr>
          <w:ilvl w:val="0"/>
          <w:numId w:val="3"/>
        </w:numPr>
        <w:spacing w:line="340" w:lineRule="exact"/>
        <w:ind w:left="0" w:firstLine="0"/>
        <w:rPr>
          <w:color w:val="FF0000"/>
        </w:rPr>
      </w:pPr>
      <w:r w:rsidRPr="00BB7397">
        <w:rPr>
          <w:b/>
          <w:sz w:val="22"/>
          <w:szCs w:val="22"/>
        </w:rPr>
        <w:t>PROPOSTA ORGANIZZATIVA</w:t>
      </w:r>
    </w:p>
    <w:p w:rsidR="00BB7397" w:rsidRDefault="00BB7397" w:rsidP="00020F12">
      <w:pPr>
        <w:pStyle w:val="Paragrafoelenco"/>
        <w:numPr>
          <w:ilvl w:val="1"/>
          <w:numId w:val="3"/>
        </w:numPr>
        <w:spacing w:line="340" w:lineRule="exact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Struttura organizzativa</w:t>
      </w:r>
    </w:p>
    <w:p w:rsidR="00BB7397" w:rsidRDefault="00BB7397" w:rsidP="00020F12">
      <w:pPr>
        <w:pStyle w:val="Paragrafoelenco"/>
        <w:spacing w:line="340" w:lineRule="exact"/>
        <w:ind w:left="0" w:firstLine="708"/>
        <w:rPr>
          <w:sz w:val="22"/>
          <w:szCs w:val="22"/>
        </w:rPr>
      </w:pPr>
      <w:r w:rsidRPr="00BB7397">
        <w:rPr>
          <w:sz w:val="22"/>
          <w:szCs w:val="22"/>
        </w:rPr>
        <w:t xml:space="preserve">Modello organizzativo per l’esecuzione del servizio al fine di rispondere alle richieste del Capitolato </w:t>
      </w:r>
      <w:r>
        <w:rPr>
          <w:sz w:val="22"/>
          <w:szCs w:val="22"/>
        </w:rPr>
        <w:tab/>
        <w:t>t</w:t>
      </w:r>
      <w:r w:rsidRPr="00BB7397">
        <w:rPr>
          <w:sz w:val="22"/>
          <w:szCs w:val="22"/>
        </w:rPr>
        <w:t>ecnico.</w:t>
      </w:r>
    </w:p>
    <w:p w:rsidR="00CE7EE1" w:rsidRPr="00BB7397" w:rsidRDefault="00CE7EE1" w:rsidP="00020F12">
      <w:pPr>
        <w:pStyle w:val="Paragrafoelenco"/>
        <w:spacing w:line="340" w:lineRule="exact"/>
        <w:ind w:left="0" w:firstLine="708"/>
        <w:rPr>
          <w:sz w:val="22"/>
          <w:szCs w:val="22"/>
        </w:rPr>
      </w:pPr>
    </w:p>
    <w:p w:rsidR="00BB7397" w:rsidRPr="00BB7397" w:rsidRDefault="00BB7397" w:rsidP="00020F12">
      <w:pPr>
        <w:pStyle w:val="Paragrafoelenco"/>
        <w:numPr>
          <w:ilvl w:val="1"/>
          <w:numId w:val="3"/>
        </w:numPr>
        <w:spacing w:line="340" w:lineRule="exact"/>
        <w:ind w:left="0" w:firstLine="0"/>
        <w:rPr>
          <w:b/>
          <w:sz w:val="22"/>
          <w:szCs w:val="22"/>
        </w:rPr>
      </w:pPr>
      <w:r w:rsidRPr="0044551E">
        <w:rPr>
          <w:b/>
          <w:sz w:val="22"/>
          <w:szCs w:val="22"/>
        </w:rPr>
        <w:t>Metodologie tecnico operative per l'esecuzione dei Servizi Operativi</w:t>
      </w:r>
      <w:r w:rsidRPr="00BB7397">
        <w:rPr>
          <w:b/>
          <w:sz w:val="22"/>
          <w:szCs w:val="22"/>
        </w:rPr>
        <w:t xml:space="preserve"> </w:t>
      </w:r>
    </w:p>
    <w:p w:rsidR="00BB7397" w:rsidRDefault="00BB7397" w:rsidP="00020F12">
      <w:pPr>
        <w:pStyle w:val="Paragrafoelenco"/>
        <w:spacing w:line="340" w:lineRule="exact"/>
        <w:ind w:left="641"/>
        <w:rPr>
          <w:sz w:val="22"/>
          <w:szCs w:val="22"/>
        </w:rPr>
      </w:pPr>
      <w:r w:rsidRPr="0044551E">
        <w:rPr>
          <w:sz w:val="22"/>
          <w:szCs w:val="22"/>
        </w:rPr>
        <w:t xml:space="preserve">Descrizione della struttura operativa che si intende realizzare in particolare per quanto riguarda i seguenti aspetti: </w:t>
      </w:r>
    </w:p>
    <w:p w:rsidR="00BB7397" w:rsidRPr="00BB7397" w:rsidRDefault="00BB7397" w:rsidP="00020F12">
      <w:pPr>
        <w:pStyle w:val="Paragrafoelenco"/>
        <w:numPr>
          <w:ilvl w:val="0"/>
          <w:numId w:val="5"/>
        </w:numPr>
        <w:spacing w:line="340" w:lineRule="exact"/>
        <w:ind w:left="641" w:hanging="357"/>
        <w:rPr>
          <w:sz w:val="22"/>
          <w:szCs w:val="22"/>
        </w:rPr>
      </w:pPr>
      <w:r w:rsidRPr="00BB7397">
        <w:rPr>
          <w:sz w:val="22"/>
          <w:szCs w:val="22"/>
        </w:rPr>
        <w:t xml:space="preserve">modello e dimensionamento della struttura operativa; </w:t>
      </w:r>
    </w:p>
    <w:p w:rsidR="00BB7397" w:rsidRPr="00CE7EE1" w:rsidRDefault="00BB7397" w:rsidP="00020F12">
      <w:pPr>
        <w:pStyle w:val="Paragrafoelenco"/>
        <w:numPr>
          <w:ilvl w:val="0"/>
          <w:numId w:val="5"/>
        </w:numPr>
        <w:spacing w:line="340" w:lineRule="exact"/>
        <w:ind w:left="641" w:hanging="357"/>
        <w:rPr>
          <w:b/>
          <w:sz w:val="22"/>
          <w:szCs w:val="22"/>
        </w:rPr>
      </w:pPr>
      <w:r w:rsidRPr="00BB7397">
        <w:rPr>
          <w:sz w:val="22"/>
          <w:szCs w:val="22"/>
        </w:rPr>
        <w:t>logiche e modalità di mitigazione dei rischi interni ed esterni alle s</w:t>
      </w:r>
      <w:r>
        <w:rPr>
          <w:sz w:val="22"/>
          <w:szCs w:val="22"/>
        </w:rPr>
        <w:t>trutture oggetto del servizio.</w:t>
      </w:r>
    </w:p>
    <w:p w:rsidR="00CE7EE1" w:rsidRPr="00BB7397" w:rsidRDefault="00CE7EE1" w:rsidP="00020F12">
      <w:pPr>
        <w:pStyle w:val="Paragrafoelenco"/>
        <w:spacing w:line="340" w:lineRule="exact"/>
        <w:ind w:left="0"/>
        <w:rPr>
          <w:b/>
          <w:sz w:val="22"/>
          <w:szCs w:val="22"/>
        </w:rPr>
      </w:pPr>
    </w:p>
    <w:p w:rsidR="00BB7397" w:rsidRPr="00BB7397" w:rsidRDefault="00CE7EE1" w:rsidP="00020F12">
      <w:pPr>
        <w:pStyle w:val="Paragrafoelenco"/>
        <w:numPr>
          <w:ilvl w:val="1"/>
          <w:numId w:val="3"/>
        </w:numPr>
        <w:spacing w:line="340" w:lineRule="exact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B7397" w:rsidRPr="00BB7397">
        <w:rPr>
          <w:b/>
          <w:sz w:val="22"/>
          <w:szCs w:val="22"/>
        </w:rPr>
        <w:t xml:space="preserve">Soluzioni proposte per il coordinamento del servizio </w:t>
      </w:r>
    </w:p>
    <w:p w:rsidR="00BB7397" w:rsidRPr="00BB7397" w:rsidRDefault="00BB7397" w:rsidP="00020F12">
      <w:pPr>
        <w:pStyle w:val="Paragrafoelenco"/>
        <w:spacing w:line="340" w:lineRule="exact"/>
        <w:ind w:left="708"/>
        <w:rPr>
          <w:b/>
          <w:sz w:val="22"/>
          <w:szCs w:val="22"/>
        </w:rPr>
      </w:pPr>
      <w:r w:rsidRPr="00BB7397">
        <w:rPr>
          <w:sz w:val="22"/>
          <w:szCs w:val="22"/>
        </w:rPr>
        <w:t>Soluzioni organizzative proposte per il coordinamento del personale nonché le modalità di interazione previste</w:t>
      </w:r>
      <w:r w:rsidR="000713E8">
        <w:rPr>
          <w:sz w:val="22"/>
          <w:szCs w:val="22"/>
        </w:rPr>
        <w:t xml:space="preserve"> con la Committente</w:t>
      </w:r>
      <w:r w:rsidRPr="00BB7397">
        <w:rPr>
          <w:sz w:val="22"/>
          <w:szCs w:val="22"/>
        </w:rPr>
        <w:t>.</w:t>
      </w:r>
    </w:p>
    <w:p w:rsidR="00BB7397" w:rsidRDefault="00BB7397" w:rsidP="00020F12">
      <w:pPr>
        <w:spacing w:line="340" w:lineRule="exact"/>
        <w:rPr>
          <w:b/>
          <w:sz w:val="22"/>
          <w:szCs w:val="22"/>
        </w:rPr>
      </w:pPr>
    </w:p>
    <w:p w:rsidR="00CE7EE1" w:rsidRPr="00CE7EE1" w:rsidRDefault="00CE7EE1" w:rsidP="00020F12">
      <w:pPr>
        <w:pStyle w:val="Paragrafoelenco"/>
        <w:numPr>
          <w:ilvl w:val="0"/>
          <w:numId w:val="3"/>
        </w:numPr>
        <w:spacing w:line="340" w:lineRule="exact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PROPOSTA TECNICA</w:t>
      </w:r>
    </w:p>
    <w:p w:rsidR="00CE7EE1" w:rsidRPr="00CE7EE1" w:rsidRDefault="00CE7EE1" w:rsidP="00020F12">
      <w:pPr>
        <w:pStyle w:val="Paragrafoelenco"/>
        <w:numPr>
          <w:ilvl w:val="1"/>
          <w:numId w:val="3"/>
        </w:numPr>
        <w:spacing w:line="340" w:lineRule="exact"/>
        <w:ind w:left="0" w:firstLine="0"/>
        <w:rPr>
          <w:b/>
          <w:sz w:val="22"/>
          <w:szCs w:val="22"/>
        </w:rPr>
      </w:pPr>
      <w:r w:rsidRPr="00CE7EE1">
        <w:rPr>
          <w:b/>
          <w:sz w:val="22"/>
          <w:szCs w:val="22"/>
        </w:rPr>
        <w:t>Modalità e soluzioni proposte per l’erogazione dei servizi di vigilanza armata e portierato.</w:t>
      </w:r>
    </w:p>
    <w:p w:rsidR="00CE7EE1" w:rsidRPr="00CE7EE1" w:rsidRDefault="00CE7EE1" w:rsidP="00020F12">
      <w:pPr>
        <w:spacing w:line="340" w:lineRule="exact"/>
        <w:ind w:left="708"/>
        <w:rPr>
          <w:b/>
          <w:sz w:val="22"/>
          <w:szCs w:val="22"/>
        </w:rPr>
      </w:pPr>
      <w:r w:rsidRPr="00CE7EE1">
        <w:rPr>
          <w:sz w:val="22"/>
          <w:szCs w:val="22"/>
        </w:rPr>
        <w:lastRenderedPageBreak/>
        <w:t>Logiche, modalità, strumenti e procedure per la gestione del servizio di vigilanza armata e del servizio di portierato con particolare riferimento all’interazione tra le due attività.</w:t>
      </w:r>
    </w:p>
    <w:p w:rsidR="00CE7EE1" w:rsidRDefault="00CE7EE1" w:rsidP="00020F12">
      <w:pPr>
        <w:spacing w:line="340" w:lineRule="exact"/>
        <w:rPr>
          <w:b/>
          <w:sz w:val="22"/>
          <w:szCs w:val="22"/>
        </w:rPr>
      </w:pPr>
    </w:p>
    <w:p w:rsidR="00020F12" w:rsidRDefault="00020F12" w:rsidP="00020F12">
      <w:pPr>
        <w:spacing w:line="340" w:lineRule="exact"/>
        <w:rPr>
          <w:b/>
          <w:sz w:val="22"/>
          <w:szCs w:val="22"/>
        </w:rPr>
      </w:pPr>
    </w:p>
    <w:p w:rsidR="00020F12" w:rsidRDefault="00020F12" w:rsidP="00020F12">
      <w:pPr>
        <w:spacing w:line="340" w:lineRule="exact"/>
        <w:rPr>
          <w:b/>
          <w:sz w:val="22"/>
          <w:szCs w:val="22"/>
        </w:rPr>
      </w:pPr>
    </w:p>
    <w:p w:rsidR="00CE7EE1" w:rsidRPr="0044551E" w:rsidRDefault="00CE7EE1" w:rsidP="00020F12">
      <w:pPr>
        <w:pStyle w:val="Paragrafoelenco"/>
        <w:numPr>
          <w:ilvl w:val="1"/>
          <w:numId w:val="3"/>
        </w:numPr>
        <w:spacing w:line="340" w:lineRule="exact"/>
        <w:ind w:left="0" w:firstLine="0"/>
        <w:rPr>
          <w:b/>
          <w:sz w:val="22"/>
          <w:szCs w:val="22"/>
        </w:rPr>
      </w:pPr>
      <w:r w:rsidRPr="0044551E">
        <w:rPr>
          <w:b/>
          <w:sz w:val="22"/>
          <w:szCs w:val="22"/>
        </w:rPr>
        <w:t>Dotazioni tecniche.</w:t>
      </w:r>
    </w:p>
    <w:p w:rsidR="00CE7EE1" w:rsidRDefault="00CE7EE1" w:rsidP="00020F12">
      <w:pPr>
        <w:pStyle w:val="Paragrafoelenco"/>
        <w:spacing w:line="340" w:lineRule="exact"/>
        <w:ind w:left="708"/>
        <w:rPr>
          <w:sz w:val="22"/>
          <w:szCs w:val="22"/>
        </w:rPr>
      </w:pPr>
      <w:r w:rsidRPr="0044551E">
        <w:rPr>
          <w:sz w:val="22"/>
          <w:szCs w:val="22"/>
        </w:rPr>
        <w:t>Descrizione delle dotazioni individuali, delle attrezzature e di quanto altro messo a disposizione per l’erogazione delle prestazioni e la sicurezza delle risorse impiegate</w:t>
      </w:r>
      <w:r>
        <w:rPr>
          <w:sz w:val="22"/>
          <w:szCs w:val="22"/>
        </w:rPr>
        <w:t>,</w:t>
      </w:r>
      <w:r w:rsidRPr="0044551E">
        <w:rPr>
          <w:sz w:val="22"/>
          <w:szCs w:val="22"/>
        </w:rPr>
        <w:t xml:space="preserve"> oltre a quanto previsto dal capitolato tecnico.</w:t>
      </w:r>
    </w:p>
    <w:p w:rsidR="00CE7EE1" w:rsidRDefault="00CE7EE1" w:rsidP="00020F12">
      <w:pPr>
        <w:pStyle w:val="Paragrafoelenco"/>
        <w:spacing w:line="340" w:lineRule="exact"/>
        <w:ind w:left="0"/>
        <w:rPr>
          <w:sz w:val="22"/>
          <w:szCs w:val="22"/>
        </w:rPr>
      </w:pPr>
    </w:p>
    <w:p w:rsidR="00CE7EE1" w:rsidRPr="00CE7EE1" w:rsidRDefault="00CE7EE1" w:rsidP="00020F12">
      <w:pPr>
        <w:pStyle w:val="Paragrafoelenco"/>
        <w:numPr>
          <w:ilvl w:val="1"/>
          <w:numId w:val="3"/>
        </w:numPr>
        <w:spacing w:line="340" w:lineRule="exact"/>
        <w:ind w:left="0" w:firstLine="0"/>
        <w:rPr>
          <w:b/>
          <w:sz w:val="22"/>
          <w:szCs w:val="22"/>
        </w:rPr>
      </w:pPr>
      <w:r w:rsidRPr="0044551E">
        <w:rPr>
          <w:b/>
          <w:sz w:val="22"/>
          <w:szCs w:val="22"/>
        </w:rPr>
        <w:t>Modalità proposte per la gestione delle emergenze</w:t>
      </w:r>
      <w:r w:rsidRPr="00CE7EE1">
        <w:rPr>
          <w:b/>
          <w:sz w:val="22"/>
          <w:szCs w:val="22"/>
        </w:rPr>
        <w:t>.</w:t>
      </w:r>
    </w:p>
    <w:p w:rsidR="00CE7EE1" w:rsidRDefault="00CE7EE1" w:rsidP="00020F12">
      <w:pPr>
        <w:pStyle w:val="Paragrafoelenco"/>
        <w:spacing w:line="340" w:lineRule="exact"/>
        <w:ind w:left="708"/>
        <w:rPr>
          <w:sz w:val="22"/>
          <w:szCs w:val="22"/>
        </w:rPr>
      </w:pPr>
      <w:r w:rsidRPr="0044551E">
        <w:rPr>
          <w:sz w:val="22"/>
          <w:szCs w:val="22"/>
        </w:rPr>
        <w:t>Logiche, modalità e procedure adottate per assicurare una corretta e puntuale gestione delle emergenze e del pronto intervento.</w:t>
      </w:r>
    </w:p>
    <w:p w:rsidR="00CE7EE1" w:rsidRDefault="00CE7EE1" w:rsidP="00020F12">
      <w:pPr>
        <w:pStyle w:val="Paragrafoelenco"/>
        <w:spacing w:line="340" w:lineRule="exact"/>
        <w:ind w:left="0"/>
        <w:rPr>
          <w:sz w:val="22"/>
          <w:szCs w:val="22"/>
        </w:rPr>
      </w:pPr>
    </w:p>
    <w:p w:rsidR="00CE7EE1" w:rsidRPr="00CE7EE1" w:rsidRDefault="00CE7EE1" w:rsidP="00020F12">
      <w:pPr>
        <w:pStyle w:val="Paragrafoelenco"/>
        <w:numPr>
          <w:ilvl w:val="1"/>
          <w:numId w:val="3"/>
        </w:numPr>
        <w:spacing w:line="340" w:lineRule="exact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Interventi </w:t>
      </w:r>
      <w:r w:rsidRPr="0044551E">
        <w:rPr>
          <w:b/>
          <w:sz w:val="22"/>
          <w:szCs w:val="22"/>
        </w:rPr>
        <w:t>migliorativi offerti a titolo non oneroso</w:t>
      </w:r>
      <w:r w:rsidRPr="00CE7EE1">
        <w:rPr>
          <w:b/>
          <w:sz w:val="22"/>
          <w:szCs w:val="22"/>
        </w:rPr>
        <w:t>.</w:t>
      </w:r>
    </w:p>
    <w:p w:rsidR="00CE7EE1" w:rsidRDefault="00CE7EE1" w:rsidP="00020F12">
      <w:pPr>
        <w:pStyle w:val="Paragrafoelenco"/>
        <w:spacing w:line="340" w:lineRule="exact"/>
        <w:ind w:left="708"/>
        <w:rPr>
          <w:sz w:val="22"/>
          <w:szCs w:val="22"/>
        </w:rPr>
      </w:pPr>
      <w:r w:rsidRPr="0044551E">
        <w:rPr>
          <w:sz w:val="22"/>
          <w:szCs w:val="22"/>
        </w:rPr>
        <w:t xml:space="preserve">Adeguatezza di eventuali </w:t>
      </w:r>
      <w:r>
        <w:rPr>
          <w:sz w:val="22"/>
          <w:szCs w:val="22"/>
        </w:rPr>
        <w:t>interventi</w:t>
      </w:r>
      <w:r w:rsidRPr="004455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migliorativi proposti </w:t>
      </w:r>
      <w:r w:rsidRPr="0044551E">
        <w:rPr>
          <w:sz w:val="22"/>
          <w:szCs w:val="22"/>
        </w:rPr>
        <w:t>pertinenti e coerenti con la policy di sicurezza della Committente.</w:t>
      </w:r>
    </w:p>
    <w:p w:rsidR="00CE7EE1" w:rsidRDefault="00CE7EE1" w:rsidP="00020F12">
      <w:pPr>
        <w:pStyle w:val="Paragrafoelenco"/>
        <w:spacing w:line="340" w:lineRule="exact"/>
        <w:ind w:left="0"/>
        <w:rPr>
          <w:sz w:val="22"/>
          <w:szCs w:val="22"/>
        </w:rPr>
      </w:pPr>
    </w:p>
    <w:p w:rsidR="00CE7EE1" w:rsidRPr="0044551E" w:rsidRDefault="00CE7EE1" w:rsidP="00020F12">
      <w:pPr>
        <w:pStyle w:val="Paragrafoelenco"/>
        <w:numPr>
          <w:ilvl w:val="0"/>
          <w:numId w:val="3"/>
        </w:numPr>
        <w:spacing w:line="340" w:lineRule="exact"/>
        <w:ind w:left="0" w:firstLine="0"/>
        <w:rPr>
          <w:b/>
          <w:sz w:val="22"/>
          <w:szCs w:val="22"/>
        </w:rPr>
      </w:pPr>
      <w:r w:rsidRPr="0044551E">
        <w:rPr>
          <w:b/>
          <w:sz w:val="22"/>
          <w:szCs w:val="22"/>
        </w:rPr>
        <w:t>SERVIZI DI GOVERNO</w:t>
      </w:r>
    </w:p>
    <w:p w:rsidR="00CE7EE1" w:rsidRPr="00CE7EE1" w:rsidRDefault="00CE7EE1" w:rsidP="00020F12">
      <w:pPr>
        <w:pStyle w:val="Paragrafoelenco"/>
        <w:numPr>
          <w:ilvl w:val="1"/>
          <w:numId w:val="3"/>
        </w:numPr>
        <w:spacing w:line="340" w:lineRule="exact"/>
        <w:ind w:left="0" w:firstLine="0"/>
        <w:rPr>
          <w:b/>
          <w:sz w:val="22"/>
          <w:szCs w:val="22"/>
        </w:rPr>
      </w:pPr>
      <w:r w:rsidRPr="0044551E">
        <w:rPr>
          <w:b/>
          <w:sz w:val="22"/>
          <w:szCs w:val="22"/>
        </w:rPr>
        <w:t>Modalità e strumenti proposti per il governo dei servizi.</w:t>
      </w:r>
    </w:p>
    <w:p w:rsidR="00CE7EE1" w:rsidRDefault="00CE7EE1" w:rsidP="00020F12">
      <w:pPr>
        <w:pStyle w:val="Paragrafoelenco"/>
        <w:spacing w:line="340" w:lineRule="exact"/>
        <w:ind w:left="708"/>
        <w:rPr>
          <w:sz w:val="22"/>
          <w:szCs w:val="22"/>
        </w:rPr>
      </w:pPr>
      <w:r w:rsidRPr="0044551E">
        <w:rPr>
          <w:sz w:val="22"/>
          <w:szCs w:val="22"/>
        </w:rPr>
        <w:t>Modalità e strumen</w:t>
      </w:r>
      <w:r w:rsidR="00C817EF">
        <w:rPr>
          <w:sz w:val="22"/>
          <w:szCs w:val="22"/>
        </w:rPr>
        <w:t xml:space="preserve">ti proposti per garantire il </w:t>
      </w:r>
      <w:r w:rsidRPr="0044551E">
        <w:rPr>
          <w:sz w:val="22"/>
          <w:szCs w:val="22"/>
        </w:rPr>
        <w:t>monitoraggio, il controllo e la consuntivazione dei servizi erogati e consentirne il costante ed immediato monitoraggio da parte della Committent</w:t>
      </w:r>
      <w:r w:rsidR="00C817EF">
        <w:rPr>
          <w:sz w:val="22"/>
          <w:szCs w:val="22"/>
        </w:rPr>
        <w:t>e.</w:t>
      </w:r>
    </w:p>
    <w:p w:rsidR="00CE7EE1" w:rsidRDefault="00CE7EE1" w:rsidP="00020F12">
      <w:pPr>
        <w:pStyle w:val="Paragrafoelenco"/>
        <w:spacing w:line="340" w:lineRule="exact"/>
        <w:ind w:left="0"/>
        <w:rPr>
          <w:b/>
          <w:sz w:val="22"/>
          <w:szCs w:val="22"/>
        </w:rPr>
      </w:pPr>
    </w:p>
    <w:p w:rsidR="001B7700" w:rsidRPr="0044551E" w:rsidRDefault="00020F12" w:rsidP="00020F12">
      <w:pPr>
        <w:pStyle w:val="Paragrafoelenco"/>
        <w:numPr>
          <w:ilvl w:val="0"/>
          <w:numId w:val="3"/>
        </w:numPr>
        <w:spacing w:line="340" w:lineRule="exact"/>
        <w:ind w:left="0" w:firstLine="0"/>
        <w:rPr>
          <w:b/>
          <w:sz w:val="22"/>
          <w:szCs w:val="22"/>
        </w:rPr>
      </w:pPr>
      <w:r w:rsidRPr="0044551E">
        <w:rPr>
          <w:b/>
          <w:sz w:val="22"/>
          <w:szCs w:val="22"/>
        </w:rPr>
        <w:t>TRATTAMENTO DEI DATI PERSONALI</w:t>
      </w:r>
    </w:p>
    <w:p w:rsidR="001B7700" w:rsidRDefault="00020F12" w:rsidP="00020F12">
      <w:pPr>
        <w:pStyle w:val="Paragrafoelenco"/>
        <w:spacing w:line="340" w:lineRule="exact"/>
        <w:ind w:left="708"/>
        <w:rPr>
          <w:b/>
          <w:sz w:val="22"/>
          <w:szCs w:val="22"/>
        </w:rPr>
      </w:pPr>
      <w:r w:rsidRPr="0044551E">
        <w:rPr>
          <w:sz w:val="22"/>
          <w:szCs w:val="22"/>
        </w:rPr>
        <w:t>Logiche, modalità, procedure organizzative e operative adottate, in tutte le fasi di erogazione dei servizi oggetto di gara, a garanzia della conformità di applicazione della normativa in materia di trattamento dei dati personali.</w:t>
      </w:r>
    </w:p>
    <w:p w:rsidR="001B7700" w:rsidRDefault="001B7700" w:rsidP="00020F12">
      <w:pPr>
        <w:pStyle w:val="Paragrafoelenco"/>
        <w:spacing w:line="340" w:lineRule="exact"/>
        <w:ind w:left="0"/>
        <w:rPr>
          <w:b/>
          <w:sz w:val="22"/>
          <w:szCs w:val="22"/>
        </w:rPr>
      </w:pPr>
    </w:p>
    <w:p w:rsidR="001B7700" w:rsidRDefault="00020F12" w:rsidP="00020F12">
      <w:pPr>
        <w:pStyle w:val="Paragrafoelenco"/>
        <w:numPr>
          <w:ilvl w:val="0"/>
          <w:numId w:val="3"/>
        </w:numPr>
        <w:spacing w:line="340" w:lineRule="exact"/>
        <w:ind w:left="0" w:firstLine="0"/>
        <w:rPr>
          <w:b/>
          <w:sz w:val="22"/>
          <w:szCs w:val="22"/>
        </w:rPr>
      </w:pPr>
      <w:r w:rsidRPr="0044551E">
        <w:rPr>
          <w:b/>
          <w:sz w:val="22"/>
          <w:szCs w:val="22"/>
        </w:rPr>
        <w:t>FORMAZIONE DEL PERSONALE</w:t>
      </w:r>
    </w:p>
    <w:p w:rsidR="00020F12" w:rsidRPr="00020F12" w:rsidRDefault="00020F12" w:rsidP="00020F12">
      <w:pPr>
        <w:pStyle w:val="Paragrafoelenco"/>
        <w:spacing w:line="340" w:lineRule="exact"/>
        <w:ind w:left="708"/>
        <w:rPr>
          <w:sz w:val="22"/>
          <w:szCs w:val="22"/>
        </w:rPr>
      </w:pPr>
      <w:r w:rsidRPr="00020F12">
        <w:rPr>
          <w:sz w:val="22"/>
          <w:szCs w:val="22"/>
        </w:rPr>
        <w:t>Formazione del personale che s’intente impiegare nell’appalto, appositamente progettato sulle specificità della Committente e coerente con le logiche e le modalità di esecuzione del servizio proposto.</w:t>
      </w:r>
    </w:p>
    <w:p w:rsidR="001B7700" w:rsidRDefault="001B7700" w:rsidP="00020F12">
      <w:pPr>
        <w:pStyle w:val="Paragrafoelenco"/>
        <w:spacing w:line="340" w:lineRule="exact"/>
        <w:ind w:left="0"/>
        <w:rPr>
          <w:b/>
          <w:sz w:val="22"/>
          <w:szCs w:val="22"/>
        </w:rPr>
      </w:pPr>
    </w:p>
    <w:p w:rsidR="00020F12" w:rsidRDefault="00020F12" w:rsidP="00020F12">
      <w:pPr>
        <w:pStyle w:val="Paragrafoelenco"/>
        <w:numPr>
          <w:ilvl w:val="0"/>
          <w:numId w:val="3"/>
        </w:numPr>
        <w:spacing w:line="340" w:lineRule="exact"/>
        <w:ind w:left="0" w:firstLine="0"/>
        <w:rPr>
          <w:b/>
          <w:sz w:val="22"/>
          <w:szCs w:val="22"/>
        </w:rPr>
      </w:pPr>
      <w:r w:rsidRPr="0044551E">
        <w:rPr>
          <w:b/>
          <w:sz w:val="22"/>
          <w:szCs w:val="22"/>
        </w:rPr>
        <w:t>TUTELA DELLA SALUTE E SICUREZZA</w:t>
      </w:r>
    </w:p>
    <w:p w:rsidR="00020F12" w:rsidRPr="00020F12" w:rsidRDefault="00020F12" w:rsidP="00020F12">
      <w:pPr>
        <w:spacing w:line="340" w:lineRule="exact"/>
        <w:ind w:firstLine="641"/>
        <w:rPr>
          <w:sz w:val="22"/>
          <w:szCs w:val="22"/>
        </w:rPr>
      </w:pPr>
      <w:r w:rsidRPr="00020F12">
        <w:rPr>
          <w:b/>
          <w:sz w:val="22"/>
          <w:szCs w:val="22"/>
        </w:rPr>
        <w:t>Possesso della certificazione ISO 45001:2018 o BS OHSAS 18001:</w:t>
      </w:r>
      <w:r w:rsidRPr="00020F12">
        <w:rPr>
          <w:sz w:val="22"/>
          <w:szCs w:val="22"/>
        </w:rPr>
        <w:t xml:space="preserve"> </w:t>
      </w:r>
    </w:p>
    <w:p w:rsidR="00020F12" w:rsidRPr="0044551E" w:rsidRDefault="00020F12" w:rsidP="00020F12">
      <w:pPr>
        <w:pStyle w:val="Paragrafoelenco"/>
        <w:numPr>
          <w:ilvl w:val="0"/>
          <w:numId w:val="2"/>
        </w:numPr>
        <w:spacing w:line="340" w:lineRule="exact"/>
        <w:ind w:left="641" w:hanging="357"/>
        <w:rPr>
          <w:sz w:val="22"/>
          <w:szCs w:val="22"/>
        </w:rPr>
      </w:pPr>
      <w:r w:rsidRPr="0044551E">
        <w:rPr>
          <w:sz w:val="22"/>
          <w:szCs w:val="22"/>
        </w:rPr>
        <w:t xml:space="preserve">Sì: 2 punti </w:t>
      </w:r>
    </w:p>
    <w:p w:rsidR="00020F12" w:rsidRDefault="00020F12" w:rsidP="00020F12">
      <w:pPr>
        <w:pStyle w:val="Paragrafoelenco"/>
        <w:numPr>
          <w:ilvl w:val="0"/>
          <w:numId w:val="2"/>
        </w:numPr>
        <w:spacing w:line="340" w:lineRule="exact"/>
        <w:ind w:left="641" w:hanging="357"/>
        <w:rPr>
          <w:b/>
          <w:sz w:val="22"/>
          <w:szCs w:val="22"/>
        </w:rPr>
      </w:pPr>
      <w:r w:rsidRPr="0044551E">
        <w:rPr>
          <w:sz w:val="22"/>
          <w:szCs w:val="22"/>
        </w:rPr>
        <w:t>No: 0 punti</w:t>
      </w:r>
    </w:p>
    <w:p w:rsidR="00020F12" w:rsidRDefault="00020F12" w:rsidP="00020F12">
      <w:pPr>
        <w:pStyle w:val="Paragrafoelenco"/>
        <w:spacing w:line="340" w:lineRule="exact"/>
        <w:ind w:left="0"/>
        <w:rPr>
          <w:b/>
          <w:sz w:val="22"/>
          <w:szCs w:val="22"/>
        </w:rPr>
      </w:pPr>
    </w:p>
    <w:p w:rsidR="00020F12" w:rsidRDefault="00020F12" w:rsidP="00020F12">
      <w:pPr>
        <w:pStyle w:val="Paragrafoelenco"/>
        <w:numPr>
          <w:ilvl w:val="0"/>
          <w:numId w:val="3"/>
        </w:numPr>
        <w:spacing w:line="340" w:lineRule="exact"/>
        <w:ind w:left="0" w:firstLine="0"/>
        <w:rPr>
          <w:b/>
          <w:sz w:val="22"/>
          <w:szCs w:val="22"/>
        </w:rPr>
      </w:pPr>
      <w:r w:rsidRPr="0044551E">
        <w:rPr>
          <w:b/>
          <w:sz w:val="22"/>
          <w:szCs w:val="22"/>
        </w:rPr>
        <w:t>SOSTENIBILITÀ AMBIENTALE</w:t>
      </w:r>
    </w:p>
    <w:p w:rsidR="00020F12" w:rsidRPr="00020F12" w:rsidRDefault="00020F12" w:rsidP="00020F12">
      <w:pPr>
        <w:spacing w:line="340" w:lineRule="exact"/>
        <w:ind w:firstLine="708"/>
        <w:rPr>
          <w:sz w:val="22"/>
          <w:szCs w:val="22"/>
        </w:rPr>
      </w:pPr>
      <w:r w:rsidRPr="00020F12">
        <w:rPr>
          <w:b/>
          <w:sz w:val="22"/>
          <w:szCs w:val="22"/>
        </w:rPr>
        <w:t>Possesso della certificazione UNI EN ISO 14001: 2015 o equivalente:</w:t>
      </w:r>
      <w:r w:rsidRPr="00020F12">
        <w:rPr>
          <w:sz w:val="22"/>
          <w:szCs w:val="22"/>
        </w:rPr>
        <w:t xml:space="preserve"> </w:t>
      </w:r>
    </w:p>
    <w:p w:rsidR="00020F12" w:rsidRPr="0044551E" w:rsidRDefault="00020F12" w:rsidP="00020F12">
      <w:pPr>
        <w:pStyle w:val="Paragrafoelenco"/>
        <w:numPr>
          <w:ilvl w:val="0"/>
          <w:numId w:val="2"/>
        </w:numPr>
        <w:spacing w:line="340" w:lineRule="exact"/>
        <w:ind w:left="714" w:hanging="357"/>
        <w:rPr>
          <w:sz w:val="22"/>
          <w:szCs w:val="22"/>
        </w:rPr>
      </w:pPr>
      <w:r w:rsidRPr="0044551E">
        <w:rPr>
          <w:sz w:val="22"/>
          <w:szCs w:val="22"/>
        </w:rPr>
        <w:t xml:space="preserve"> Sì: 2 punti; </w:t>
      </w:r>
    </w:p>
    <w:p w:rsidR="00020F12" w:rsidRPr="009219E9" w:rsidRDefault="00020F12" w:rsidP="009219E9">
      <w:pPr>
        <w:pStyle w:val="Paragrafoelenco"/>
        <w:numPr>
          <w:ilvl w:val="0"/>
          <w:numId w:val="2"/>
        </w:numPr>
        <w:spacing w:line="340" w:lineRule="exact"/>
        <w:ind w:left="714" w:hanging="357"/>
        <w:rPr>
          <w:b/>
          <w:sz w:val="22"/>
          <w:szCs w:val="22"/>
        </w:rPr>
      </w:pPr>
      <w:r w:rsidRPr="0044551E">
        <w:rPr>
          <w:sz w:val="22"/>
          <w:szCs w:val="22"/>
        </w:rPr>
        <w:t>No: 0 punti.</w:t>
      </w:r>
      <w:bookmarkStart w:id="0" w:name="_GoBack"/>
      <w:bookmarkEnd w:id="0"/>
    </w:p>
    <w:sectPr w:rsidR="00020F12" w:rsidRPr="009219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2117"/>
    <w:multiLevelType w:val="multilevel"/>
    <w:tmpl w:val="34A87F2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97222"/>
    <w:multiLevelType w:val="multilevel"/>
    <w:tmpl w:val="2CF2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540E5D"/>
    <w:multiLevelType w:val="multilevel"/>
    <w:tmpl w:val="2CF2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2A44D15"/>
    <w:multiLevelType w:val="hybridMultilevel"/>
    <w:tmpl w:val="AC9AFCA6"/>
    <w:lvl w:ilvl="0" w:tplc="9512374A">
      <w:start w:val="1"/>
      <w:numFmt w:val="bullet"/>
      <w:lvlText w:val="-"/>
      <w:lvlJc w:val="left"/>
      <w:pPr>
        <w:ind w:left="46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3" w:hanging="360"/>
      </w:pPr>
      <w:rPr>
        <w:rFonts w:ascii="Wingdings" w:hAnsi="Wingdings" w:hint="default"/>
      </w:rPr>
    </w:lvl>
  </w:abstractNum>
  <w:abstractNum w:abstractNumId="4" w15:restartNumberingAfterBreak="0">
    <w:nsid w:val="442A2FA2"/>
    <w:multiLevelType w:val="hybridMultilevel"/>
    <w:tmpl w:val="81041792"/>
    <w:lvl w:ilvl="0" w:tplc="36B6761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9F22482"/>
    <w:multiLevelType w:val="hybridMultilevel"/>
    <w:tmpl w:val="A4783BF8"/>
    <w:lvl w:ilvl="0" w:tplc="9512374A">
      <w:start w:val="1"/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A0"/>
    <w:rsid w:val="00020F12"/>
    <w:rsid w:val="000713E8"/>
    <w:rsid w:val="001B7700"/>
    <w:rsid w:val="002334F5"/>
    <w:rsid w:val="00253C70"/>
    <w:rsid w:val="007520B3"/>
    <w:rsid w:val="007D3A1D"/>
    <w:rsid w:val="009219E9"/>
    <w:rsid w:val="009429A0"/>
    <w:rsid w:val="00BB7397"/>
    <w:rsid w:val="00C817EF"/>
    <w:rsid w:val="00CE7EE1"/>
    <w:rsid w:val="00E94444"/>
    <w:rsid w:val="00ED4D98"/>
    <w:rsid w:val="00F85751"/>
    <w:rsid w:val="00FC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D9A0"/>
  <w15:chartTrackingRefBased/>
  <w15:docId w15:val="{A2E1743B-AB2C-4D35-B3B7-67665DEC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7EE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429A0"/>
    <w:pPr>
      <w:tabs>
        <w:tab w:val="left" w:pos="6379"/>
      </w:tabs>
      <w:spacing w:line="520" w:lineRule="exact"/>
      <w:jc w:val="left"/>
      <w:outlineLvl w:val="0"/>
    </w:pPr>
    <w:rPr>
      <w:rFonts w:ascii="Tahoma" w:hAnsi="Tahom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429A0"/>
    <w:rPr>
      <w:rFonts w:ascii="Tahoma" w:eastAsia="Times New Roman" w:hAnsi="Tahoma" w:cs="Times New Roman"/>
      <w:b/>
      <w:snapToGrid w:val="0"/>
      <w:szCs w:val="20"/>
      <w:lang w:eastAsia="it-IT"/>
    </w:rPr>
  </w:style>
  <w:style w:type="paragraph" w:styleId="Paragrafoelenco">
    <w:name w:val="List Paragraph"/>
    <w:aliases w:val="Paragrafo elenco 2,List Paragraph,Elenco 1,Paragrafo elenco 1,Elenco Normale,Elenco Bullet point,lp1,List Paragraph1,Proposal Bullet List,Bullet List,List Paragraph2,Bullet edison,List Paragraph3,List Paragraph4,FooterText,numbered,列出段落"/>
    <w:basedOn w:val="Normale"/>
    <w:link w:val="ParagrafoelencoCarattere"/>
    <w:uiPriority w:val="34"/>
    <w:qFormat/>
    <w:rsid w:val="009429A0"/>
    <w:pPr>
      <w:ind w:left="720"/>
      <w:contextualSpacing/>
    </w:pPr>
  </w:style>
  <w:style w:type="character" w:customStyle="1" w:styleId="ParagrafoelencoCarattere">
    <w:name w:val="Paragrafo elenco Carattere"/>
    <w:aliases w:val="Paragrafo elenco 2 Carattere,List Paragraph Carattere,Elenco 1 Carattere,Paragrafo elenco 1 Carattere,Elenco Normale Carattere,Elenco Bullet point Carattere,lp1 Carattere,List Paragraph1 Carattere,Bullet List Carattere"/>
    <w:link w:val="Paragrafoelenco"/>
    <w:uiPriority w:val="34"/>
    <w:qFormat/>
    <w:rsid w:val="009429A0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customStyle="1" w:styleId="9">
    <w:name w:val="9"/>
    <w:basedOn w:val="Normale"/>
    <w:link w:val="9Carattere"/>
    <w:qFormat/>
    <w:rsid w:val="009429A0"/>
    <w:pPr>
      <w:spacing w:after="160" w:line="259" w:lineRule="auto"/>
    </w:pPr>
    <w:rPr>
      <w:rFonts w:eastAsia="Calibri"/>
      <w:snapToGrid/>
      <w:color w:val="000000"/>
      <w:sz w:val="22"/>
      <w:lang w:eastAsia="en-US"/>
    </w:rPr>
  </w:style>
  <w:style w:type="character" w:customStyle="1" w:styleId="9Carattere">
    <w:name w:val="9 Carattere"/>
    <w:link w:val="9"/>
    <w:rsid w:val="009429A0"/>
    <w:rPr>
      <w:rFonts w:ascii="Times New Roman" w:eastAsia="Calibri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gare</dc:creator>
  <cp:keywords/>
  <dc:description/>
  <cp:lastModifiedBy>Alberto De Rosa</cp:lastModifiedBy>
  <cp:revision>3</cp:revision>
  <dcterms:created xsi:type="dcterms:W3CDTF">2021-11-11T15:23:00Z</dcterms:created>
  <dcterms:modified xsi:type="dcterms:W3CDTF">2021-11-11T15:24:00Z</dcterms:modified>
</cp:coreProperties>
</file>