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94" w:rsidRPr="002A24D5" w:rsidRDefault="00DC7C6D">
      <w:pPr>
        <w:pStyle w:val="Corpotesto"/>
        <w:spacing w:before="48"/>
        <w:ind w:left="232"/>
        <w:rPr>
          <w:b/>
          <w:lang w:val="it-IT"/>
        </w:rPr>
      </w:pPr>
      <w:r w:rsidRPr="002A24D5">
        <w:rPr>
          <w:b/>
          <w:spacing w:val="-2"/>
          <w:lang w:val="it-IT"/>
        </w:rPr>
        <w:t>Allegato</w:t>
      </w:r>
      <w:r w:rsidRPr="002A24D5">
        <w:rPr>
          <w:b/>
          <w:spacing w:val="-9"/>
          <w:lang w:val="it-IT"/>
        </w:rPr>
        <w:t xml:space="preserve"> </w:t>
      </w:r>
      <w:r w:rsidRPr="002A24D5">
        <w:rPr>
          <w:b/>
          <w:lang w:val="it-IT"/>
        </w:rPr>
        <w:t>2</w:t>
      </w:r>
    </w:p>
    <w:p w:rsidR="006A2394" w:rsidRPr="002A24D5" w:rsidRDefault="006A2394">
      <w:pPr>
        <w:spacing w:before="9"/>
        <w:rPr>
          <w:rFonts w:ascii="Arial" w:eastAsia="Arial" w:hAnsi="Arial" w:cs="Arial"/>
          <w:sz w:val="17"/>
          <w:szCs w:val="17"/>
          <w:lang w:val="it-IT"/>
        </w:rPr>
      </w:pPr>
    </w:p>
    <w:p w:rsidR="0062382B" w:rsidRPr="002A24D5" w:rsidRDefault="00DC7C6D" w:rsidP="0062382B">
      <w:pPr>
        <w:pStyle w:val="Titolo1"/>
        <w:spacing w:line="299" w:lineRule="auto"/>
        <w:ind w:left="5954" w:right="108"/>
        <w:jc w:val="both"/>
        <w:rPr>
          <w:spacing w:val="-7"/>
          <w:sz w:val="20"/>
          <w:szCs w:val="20"/>
          <w:lang w:val="it-IT"/>
        </w:rPr>
      </w:pPr>
      <w:bookmarkStart w:id="0" w:name="Al_Consiglio_Nazionale_delle_Ricerche"/>
      <w:bookmarkEnd w:id="0"/>
      <w:r w:rsidRPr="002A24D5">
        <w:rPr>
          <w:spacing w:val="-4"/>
          <w:sz w:val="20"/>
          <w:szCs w:val="20"/>
          <w:lang w:val="it-IT"/>
        </w:rPr>
        <w:t>Al</w:t>
      </w:r>
      <w:r w:rsidRPr="002A24D5">
        <w:rPr>
          <w:spacing w:val="-7"/>
          <w:sz w:val="20"/>
          <w:szCs w:val="20"/>
          <w:lang w:val="it-IT"/>
        </w:rPr>
        <w:t xml:space="preserve"> Consiglio</w:t>
      </w:r>
      <w:r w:rsidRPr="002A24D5">
        <w:rPr>
          <w:spacing w:val="-15"/>
          <w:sz w:val="20"/>
          <w:szCs w:val="20"/>
          <w:lang w:val="it-IT"/>
        </w:rPr>
        <w:t xml:space="preserve"> </w:t>
      </w:r>
      <w:r w:rsidRPr="002A24D5">
        <w:rPr>
          <w:spacing w:val="-7"/>
          <w:sz w:val="20"/>
          <w:szCs w:val="20"/>
          <w:lang w:val="it-IT"/>
        </w:rPr>
        <w:t>Nazionale</w:t>
      </w:r>
      <w:r w:rsidRPr="002A24D5">
        <w:rPr>
          <w:spacing w:val="-13"/>
          <w:sz w:val="20"/>
          <w:szCs w:val="20"/>
          <w:lang w:val="it-IT"/>
        </w:rPr>
        <w:t xml:space="preserve"> </w:t>
      </w:r>
      <w:r w:rsidRPr="002A24D5">
        <w:rPr>
          <w:spacing w:val="-6"/>
          <w:sz w:val="20"/>
          <w:szCs w:val="20"/>
          <w:lang w:val="it-IT"/>
        </w:rPr>
        <w:t>delle</w:t>
      </w:r>
      <w:r w:rsidRPr="002A24D5">
        <w:rPr>
          <w:spacing w:val="-13"/>
          <w:sz w:val="20"/>
          <w:szCs w:val="20"/>
          <w:lang w:val="it-IT"/>
        </w:rPr>
        <w:t xml:space="preserve"> </w:t>
      </w:r>
      <w:r w:rsidRPr="002A24D5">
        <w:rPr>
          <w:spacing w:val="-7"/>
          <w:sz w:val="20"/>
          <w:szCs w:val="20"/>
          <w:lang w:val="it-IT"/>
        </w:rPr>
        <w:t>Ricerche</w:t>
      </w:r>
      <w:r w:rsidRPr="002A24D5">
        <w:rPr>
          <w:spacing w:val="30"/>
          <w:sz w:val="20"/>
          <w:szCs w:val="20"/>
          <w:lang w:val="it-IT"/>
        </w:rPr>
        <w:t xml:space="preserve"> </w:t>
      </w:r>
      <w:bookmarkStart w:id="1" w:name="Istituto_di_Scienze_e_Tecnologie_della_C"/>
      <w:bookmarkEnd w:id="1"/>
      <w:r w:rsidR="0062382B" w:rsidRPr="002A24D5">
        <w:rPr>
          <w:spacing w:val="-7"/>
          <w:sz w:val="20"/>
          <w:szCs w:val="20"/>
          <w:lang w:val="it-IT"/>
        </w:rPr>
        <w:t>Dipartimento Scienze del Sistema Terra e Tecnologie per l’Ambiente</w:t>
      </w:r>
    </w:p>
    <w:p w:rsidR="002A24D5" w:rsidRDefault="0062382B" w:rsidP="0062382B">
      <w:pPr>
        <w:pStyle w:val="Titolo1"/>
        <w:spacing w:line="299" w:lineRule="auto"/>
        <w:ind w:left="6096" w:right="108" w:hanging="106"/>
        <w:jc w:val="both"/>
        <w:rPr>
          <w:spacing w:val="-5"/>
          <w:sz w:val="20"/>
          <w:szCs w:val="20"/>
          <w:lang w:val="it-IT"/>
        </w:rPr>
      </w:pPr>
      <w:bookmarkStart w:id="2" w:name="Via_San_Martino_della_Battaglia,_44_–_00"/>
      <w:bookmarkEnd w:id="2"/>
      <w:r w:rsidRPr="002A24D5">
        <w:rPr>
          <w:spacing w:val="-5"/>
          <w:sz w:val="20"/>
          <w:szCs w:val="20"/>
          <w:lang w:val="it-IT"/>
        </w:rPr>
        <w:t xml:space="preserve">Piazzale Aldo Moro 7 </w:t>
      </w:r>
      <w:r w:rsidR="002A24D5">
        <w:rPr>
          <w:spacing w:val="-5"/>
          <w:sz w:val="20"/>
          <w:szCs w:val="20"/>
          <w:lang w:val="it-IT"/>
        </w:rPr>
        <w:t>-</w:t>
      </w:r>
      <w:r w:rsidRPr="002A24D5">
        <w:rPr>
          <w:spacing w:val="-5"/>
          <w:sz w:val="20"/>
          <w:szCs w:val="20"/>
          <w:lang w:val="it-IT"/>
        </w:rPr>
        <w:t xml:space="preserve"> 00185</w:t>
      </w:r>
      <w:r w:rsidR="002A24D5" w:rsidRPr="002A24D5">
        <w:rPr>
          <w:spacing w:val="-5"/>
          <w:sz w:val="20"/>
          <w:szCs w:val="20"/>
          <w:lang w:val="it-IT"/>
        </w:rPr>
        <w:t xml:space="preserve"> </w:t>
      </w:r>
      <w:r w:rsidR="002A24D5">
        <w:rPr>
          <w:spacing w:val="-5"/>
          <w:sz w:val="20"/>
          <w:szCs w:val="20"/>
          <w:lang w:val="it-IT"/>
        </w:rPr>
        <w:t xml:space="preserve">ROMA </w:t>
      </w:r>
    </w:p>
    <w:p w:rsidR="00847F7E" w:rsidRDefault="002A24D5" w:rsidP="002A24D5">
      <w:pPr>
        <w:pStyle w:val="Titolo1"/>
        <w:spacing w:line="299" w:lineRule="auto"/>
        <w:ind w:left="6096" w:right="108" w:hanging="106"/>
        <w:jc w:val="both"/>
        <w:rPr>
          <w:spacing w:val="-5"/>
          <w:sz w:val="20"/>
          <w:szCs w:val="20"/>
          <w:lang w:val="it-IT"/>
        </w:rPr>
      </w:pPr>
      <w:r>
        <w:rPr>
          <w:spacing w:val="-5"/>
          <w:sz w:val="20"/>
          <w:szCs w:val="20"/>
          <w:lang w:val="it-IT"/>
        </w:rPr>
        <w:t>PEC</w:t>
      </w:r>
      <w:bookmarkStart w:id="3" w:name="protocollo.istc@pec.cnr.it"/>
      <w:bookmarkEnd w:id="3"/>
      <w:r>
        <w:rPr>
          <w:spacing w:val="-5"/>
          <w:sz w:val="20"/>
          <w:szCs w:val="20"/>
          <w:lang w:val="it-IT"/>
        </w:rPr>
        <w:t>:</w:t>
      </w:r>
      <w:r w:rsidR="00847F7E">
        <w:rPr>
          <w:spacing w:val="-5"/>
          <w:sz w:val="20"/>
          <w:szCs w:val="20"/>
          <w:lang w:val="it-IT"/>
        </w:rPr>
        <w:t xml:space="preserve"> </w:t>
      </w:r>
      <w:hyperlink r:id="rId7" w:history="1">
        <w:r w:rsidR="00847F7E" w:rsidRPr="00234C52">
          <w:rPr>
            <w:rStyle w:val="Collegamentoipertestuale"/>
            <w:spacing w:val="-5"/>
            <w:sz w:val="20"/>
            <w:szCs w:val="20"/>
            <w:lang w:val="it-IT"/>
          </w:rPr>
          <w:t>protocollo-ammcen@pec.cnr.it</w:t>
        </w:r>
      </w:hyperlink>
    </w:p>
    <w:p w:rsidR="0062382B" w:rsidRPr="002A24D5" w:rsidRDefault="00847F7E" w:rsidP="002A24D5">
      <w:pPr>
        <w:pStyle w:val="Titolo1"/>
        <w:spacing w:line="299" w:lineRule="auto"/>
        <w:ind w:left="6096" w:right="108" w:hanging="106"/>
        <w:jc w:val="both"/>
        <w:rPr>
          <w:spacing w:val="-5"/>
          <w:sz w:val="20"/>
          <w:szCs w:val="20"/>
          <w:lang w:val="it-IT"/>
        </w:rPr>
      </w:pPr>
      <w:r>
        <w:rPr>
          <w:spacing w:val="-5"/>
          <w:sz w:val="20"/>
          <w:szCs w:val="20"/>
          <w:lang w:val="it-IT"/>
        </w:rPr>
        <w:t xml:space="preserve">PEC in copia: </w:t>
      </w:r>
      <w:r w:rsidR="0062382B" w:rsidRPr="00847F7E">
        <w:rPr>
          <w:color w:val="0000FF"/>
          <w:spacing w:val="-1"/>
          <w:sz w:val="20"/>
          <w:szCs w:val="20"/>
          <w:u w:val="single"/>
          <w:lang w:val="it-IT"/>
        </w:rPr>
        <w:t>isac@pec.cnr.it</w:t>
      </w:r>
    </w:p>
    <w:p w:rsidR="006A2394" w:rsidRPr="002A24D5" w:rsidRDefault="006A2394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367D89" w:rsidRPr="002A24D5" w:rsidRDefault="00DC7C6D" w:rsidP="00D743C8">
      <w:pPr>
        <w:spacing w:before="69"/>
        <w:ind w:right="119"/>
        <w:jc w:val="both"/>
        <w:rPr>
          <w:rFonts w:ascii="Arial"/>
          <w:b/>
          <w:spacing w:val="-2"/>
          <w:sz w:val="20"/>
          <w:szCs w:val="20"/>
          <w:lang w:val="it-IT"/>
        </w:rPr>
      </w:pPr>
      <w:bookmarkStart w:id="4" w:name="OGGETTO:_AVVISO_DI_CONSULTAZIONE_PRELIMI"/>
      <w:bookmarkEnd w:id="4"/>
      <w:r w:rsidRPr="002A24D5">
        <w:rPr>
          <w:rFonts w:ascii="Arial"/>
          <w:b/>
          <w:spacing w:val="-2"/>
          <w:sz w:val="20"/>
          <w:szCs w:val="20"/>
          <w:lang w:val="it-IT"/>
        </w:rPr>
        <w:t>OGGETTO:</w:t>
      </w:r>
      <w:r w:rsidRPr="002A24D5">
        <w:rPr>
          <w:rFonts w:ascii="Arial"/>
          <w:b/>
          <w:spacing w:val="11"/>
          <w:sz w:val="20"/>
          <w:szCs w:val="20"/>
          <w:lang w:val="it-IT"/>
        </w:rPr>
        <w:t xml:space="preserve"> 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Richiesta di preventivo finalizzato all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eventuale affidamento diretto ai sensi dell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art. 1, comma 2, lettera a) della L. 120/2020, per individuare l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operatore economico cui affidare la f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ornitura ed installazione </w:t>
      </w:r>
      <w:r w:rsidR="000432B0" w:rsidRPr="000432B0">
        <w:rPr>
          <w:rFonts w:ascii="Arial"/>
          <w:b/>
          <w:spacing w:val="-2"/>
          <w:sz w:val="20"/>
          <w:szCs w:val="20"/>
          <w:lang w:val="it-IT"/>
        </w:rPr>
        <w:t>di apparecchiature ed accessori meccanici per l</w:t>
      </w:r>
      <w:r w:rsidR="000432B0" w:rsidRPr="000432B0">
        <w:rPr>
          <w:rFonts w:ascii="Arial"/>
          <w:b/>
          <w:spacing w:val="-2"/>
          <w:sz w:val="20"/>
          <w:szCs w:val="20"/>
          <w:lang w:val="it-IT"/>
        </w:rPr>
        <w:t>’</w:t>
      </w:r>
      <w:r w:rsidR="000432B0" w:rsidRPr="000432B0">
        <w:rPr>
          <w:rFonts w:ascii="Arial"/>
          <w:b/>
          <w:spacing w:val="-2"/>
          <w:sz w:val="20"/>
          <w:szCs w:val="20"/>
          <w:lang w:val="it-IT"/>
        </w:rPr>
        <w:t xml:space="preserve">adeguamento ed il potenziamento della rete elettrica della base sperimentale </w:t>
      </w:r>
      <w:r w:rsidR="000432B0" w:rsidRPr="000432B0">
        <w:rPr>
          <w:rFonts w:ascii="Arial"/>
          <w:b/>
          <w:spacing w:val="-2"/>
          <w:sz w:val="20"/>
          <w:szCs w:val="20"/>
          <w:lang w:val="it-IT"/>
        </w:rPr>
        <w:t>“</w:t>
      </w:r>
      <w:r w:rsidR="000432B0" w:rsidRPr="000432B0">
        <w:rPr>
          <w:rFonts w:ascii="Arial"/>
          <w:b/>
          <w:spacing w:val="-2"/>
          <w:sz w:val="20"/>
          <w:szCs w:val="20"/>
          <w:lang w:val="it-IT"/>
        </w:rPr>
        <w:t xml:space="preserve">G. </w:t>
      </w:r>
      <w:proofErr w:type="spellStart"/>
      <w:r w:rsidR="000432B0" w:rsidRPr="000432B0">
        <w:rPr>
          <w:rFonts w:ascii="Arial"/>
          <w:b/>
          <w:spacing w:val="-2"/>
          <w:sz w:val="20"/>
          <w:szCs w:val="20"/>
          <w:lang w:val="it-IT"/>
        </w:rPr>
        <w:t>Fea</w:t>
      </w:r>
      <w:proofErr w:type="spellEnd"/>
      <w:r w:rsidR="000432B0" w:rsidRPr="000432B0">
        <w:rPr>
          <w:rFonts w:ascii="Arial"/>
          <w:b/>
          <w:spacing w:val="-2"/>
          <w:sz w:val="20"/>
          <w:szCs w:val="20"/>
          <w:lang w:val="it-IT"/>
        </w:rPr>
        <w:t>”</w:t>
      </w:r>
      <w:r w:rsidR="000432B0" w:rsidRPr="000432B0">
        <w:rPr>
          <w:rFonts w:ascii="Arial"/>
          <w:b/>
          <w:spacing w:val="-2"/>
          <w:sz w:val="20"/>
          <w:szCs w:val="20"/>
          <w:lang w:val="it-IT"/>
        </w:rPr>
        <w:t xml:space="preserve"> presso San Pietro </w:t>
      </w:r>
      <w:proofErr w:type="spellStart"/>
      <w:r w:rsidR="000432B0" w:rsidRPr="000432B0">
        <w:rPr>
          <w:rFonts w:ascii="Arial"/>
          <w:b/>
          <w:spacing w:val="-2"/>
          <w:sz w:val="20"/>
          <w:szCs w:val="20"/>
          <w:lang w:val="it-IT"/>
        </w:rPr>
        <w:t>Capofiume</w:t>
      </w:r>
      <w:proofErr w:type="spellEnd"/>
      <w:r w:rsidR="000432B0" w:rsidRPr="000432B0">
        <w:rPr>
          <w:rFonts w:ascii="Arial"/>
          <w:b/>
          <w:spacing w:val="-2"/>
          <w:sz w:val="20"/>
          <w:szCs w:val="20"/>
          <w:lang w:val="it-IT"/>
        </w:rPr>
        <w:t xml:space="preserve"> (BO)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, nell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ambito del Progetto dal titolo 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“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PIR01_00015 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–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Potenziamento della componente italiana della infrastruttura di ricerca Aerosol, </w:t>
      </w:r>
      <w:proofErr w:type="spellStart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Clouds</w:t>
      </w:r>
      <w:proofErr w:type="spellEnd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and Trace </w:t>
      </w:r>
      <w:proofErr w:type="spellStart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gases</w:t>
      </w:r>
      <w:proofErr w:type="spellEnd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</w:t>
      </w:r>
      <w:proofErr w:type="spellStart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Research</w:t>
      </w:r>
      <w:proofErr w:type="spellEnd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</w:t>
      </w:r>
      <w:proofErr w:type="spellStart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InfraStructure</w:t>
      </w:r>
      <w:proofErr w:type="spellEnd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PER-ACTRIS-IT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”</w:t>
      </w:r>
    </w:p>
    <w:p w:rsidR="006A2394" w:rsidRPr="002A24D5" w:rsidRDefault="006A2394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  <w:bookmarkStart w:id="5" w:name="propedeutico_all’indizione_di_una_proced"/>
      <w:bookmarkEnd w:id="5"/>
    </w:p>
    <w:p w:rsidR="0062382B" w:rsidRPr="002A24D5" w:rsidRDefault="0062382B" w:rsidP="0062382B">
      <w:pPr>
        <w:rPr>
          <w:rFonts w:ascii="Arial"/>
          <w:b/>
          <w:spacing w:val="-1"/>
          <w:sz w:val="20"/>
          <w:szCs w:val="20"/>
          <w:lang w:val="it-IT"/>
        </w:rPr>
      </w:pPr>
      <w:r w:rsidRPr="002A24D5">
        <w:rPr>
          <w:rFonts w:ascii="Arial"/>
          <w:b/>
          <w:spacing w:val="-1"/>
          <w:sz w:val="20"/>
          <w:szCs w:val="20"/>
          <w:lang w:val="it-IT"/>
        </w:rPr>
        <w:t xml:space="preserve">CUP: B17E19000000007 </w:t>
      </w:r>
    </w:p>
    <w:p w:rsidR="0062382B" w:rsidRPr="002A24D5" w:rsidRDefault="0062382B" w:rsidP="0062382B">
      <w:pPr>
        <w:rPr>
          <w:rFonts w:ascii="Arial"/>
          <w:b/>
          <w:spacing w:val="-1"/>
          <w:sz w:val="20"/>
          <w:szCs w:val="20"/>
          <w:lang w:val="it-IT"/>
        </w:rPr>
      </w:pPr>
      <w:r w:rsidRPr="002A24D5">
        <w:rPr>
          <w:rFonts w:ascii="Arial"/>
          <w:b/>
          <w:spacing w:val="-1"/>
          <w:sz w:val="20"/>
          <w:szCs w:val="20"/>
          <w:lang w:val="it-IT"/>
        </w:rPr>
        <w:t xml:space="preserve">CPV: </w:t>
      </w:r>
      <w:r w:rsidR="000432B0" w:rsidRPr="000432B0">
        <w:rPr>
          <w:rFonts w:ascii="Arial"/>
          <w:b/>
          <w:spacing w:val="-1"/>
          <w:sz w:val="20"/>
          <w:szCs w:val="20"/>
          <w:lang w:val="it-IT"/>
        </w:rPr>
        <w:t>42120000-6</w:t>
      </w:r>
    </w:p>
    <w:p w:rsidR="006A2394" w:rsidRPr="002A24D5" w:rsidRDefault="0062382B" w:rsidP="0062382B">
      <w:pPr>
        <w:rPr>
          <w:rFonts w:ascii="Arial"/>
          <w:b/>
          <w:spacing w:val="-1"/>
          <w:sz w:val="20"/>
          <w:szCs w:val="20"/>
          <w:lang w:val="it-IT"/>
        </w:rPr>
      </w:pPr>
      <w:r w:rsidRPr="002A24D5">
        <w:rPr>
          <w:rFonts w:ascii="Arial"/>
          <w:b/>
          <w:spacing w:val="-1"/>
          <w:sz w:val="20"/>
          <w:szCs w:val="20"/>
          <w:lang w:val="it-IT"/>
        </w:rPr>
        <w:t xml:space="preserve">Codice univoco del bene: </w:t>
      </w:r>
      <w:r w:rsidR="000432B0" w:rsidRPr="000432B0">
        <w:rPr>
          <w:rFonts w:ascii="Arial"/>
          <w:b/>
          <w:spacing w:val="-1"/>
          <w:sz w:val="20"/>
          <w:szCs w:val="20"/>
          <w:lang w:val="it-IT"/>
        </w:rPr>
        <w:t xml:space="preserve">PIR01_00015_241156 </w:t>
      </w:r>
      <w:r w:rsidR="000432B0" w:rsidRPr="000432B0">
        <w:rPr>
          <w:rFonts w:ascii="Arial"/>
          <w:b/>
          <w:spacing w:val="-1"/>
          <w:sz w:val="20"/>
          <w:szCs w:val="20"/>
          <w:lang w:val="it-IT"/>
        </w:rPr>
        <w:t>–</w:t>
      </w:r>
      <w:r w:rsidR="000432B0" w:rsidRPr="000432B0">
        <w:rPr>
          <w:rFonts w:ascii="Arial"/>
          <w:b/>
          <w:spacing w:val="-1"/>
          <w:sz w:val="20"/>
          <w:szCs w:val="20"/>
          <w:lang w:val="it-IT"/>
        </w:rPr>
        <w:t xml:space="preserve"> </w:t>
      </w:r>
      <w:proofErr w:type="spellStart"/>
      <w:r w:rsidR="000432B0" w:rsidRPr="000432B0">
        <w:rPr>
          <w:rFonts w:ascii="Arial"/>
          <w:b/>
          <w:spacing w:val="-1"/>
          <w:sz w:val="20"/>
          <w:szCs w:val="20"/>
          <w:lang w:val="it-IT"/>
        </w:rPr>
        <w:t>Impianti_</w:t>
      </w:r>
      <w:proofErr w:type="gramStart"/>
      <w:r w:rsidR="000432B0" w:rsidRPr="000432B0">
        <w:rPr>
          <w:rFonts w:ascii="Arial"/>
          <w:b/>
          <w:spacing w:val="-1"/>
          <w:sz w:val="20"/>
          <w:szCs w:val="20"/>
          <w:lang w:val="it-IT"/>
        </w:rPr>
        <w:t>SPC</w:t>
      </w:r>
      <w:proofErr w:type="spellEnd"/>
      <w:r w:rsidR="000432B0" w:rsidRPr="000432B0">
        <w:rPr>
          <w:rFonts w:ascii="Arial"/>
          <w:b/>
          <w:spacing w:val="-1"/>
          <w:sz w:val="20"/>
          <w:szCs w:val="20"/>
          <w:lang w:val="it-IT"/>
        </w:rPr>
        <w:t>(</w:t>
      </w:r>
      <w:proofErr w:type="gramEnd"/>
      <w:r w:rsidR="000432B0" w:rsidRPr="000432B0">
        <w:rPr>
          <w:rFonts w:ascii="Arial"/>
          <w:b/>
          <w:spacing w:val="-1"/>
          <w:sz w:val="20"/>
          <w:szCs w:val="20"/>
          <w:lang w:val="it-IT"/>
        </w:rPr>
        <w:t>3)</w:t>
      </w:r>
    </w:p>
    <w:p w:rsidR="006A2394" w:rsidRPr="002A24D5" w:rsidRDefault="006A2394">
      <w:pPr>
        <w:rPr>
          <w:rFonts w:ascii="Arial" w:eastAsia="Arial" w:hAnsi="Arial" w:cs="Arial"/>
          <w:b/>
          <w:bCs/>
          <w:lang w:val="it-IT"/>
        </w:rPr>
      </w:pPr>
    </w:p>
    <w:p w:rsidR="006A2394" w:rsidRPr="002A24D5" w:rsidRDefault="006A2394">
      <w:pPr>
        <w:spacing w:before="8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2126"/>
        <w:gridCol w:w="2138"/>
        <w:gridCol w:w="176"/>
        <w:gridCol w:w="542"/>
        <w:gridCol w:w="4225"/>
      </w:tblGrid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 sottoscritto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Nato a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Cittadinanza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RPr="001D3190" w:rsidTr="00D743C8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Domiciliato per la carica presso la sede societaria ove appresso, nella sua qualità di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D743C8" w:rsidTr="00D743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A524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id w:val="15425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Titolare o Legale rappresentante</w:t>
            </w:r>
          </w:p>
        </w:tc>
      </w:tr>
      <w:tr w:rsidR="00D743C8" w:rsidTr="00D743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A524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id w:val="-1400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Procuratore</w:t>
            </w: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Dell’operatore economico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 sede legale in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Via/Piazza/…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N° civico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Partita IVA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PEC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Telefono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A2394" w:rsidRDefault="006A2394">
      <w:pPr>
        <w:spacing w:before="9"/>
        <w:rPr>
          <w:rFonts w:ascii="Arial" w:eastAsia="Arial" w:hAnsi="Arial" w:cs="Arial"/>
        </w:rPr>
      </w:pPr>
    </w:p>
    <w:p w:rsidR="006A2394" w:rsidRPr="00D743C8" w:rsidRDefault="00A64BF9">
      <w:pPr>
        <w:pStyle w:val="Titolo1"/>
        <w:ind w:right="1026"/>
        <w:jc w:val="center"/>
        <w:rPr>
          <w:b w:val="0"/>
          <w:bCs w:val="0"/>
          <w:sz w:val="20"/>
          <w:szCs w:val="20"/>
        </w:rPr>
      </w:pPr>
      <w:bookmarkStart w:id="6" w:name="MANIFESTA_IL_PROPRIO_INTERESSE"/>
      <w:bookmarkEnd w:id="6"/>
      <w:r>
        <w:rPr>
          <w:spacing w:val="-1"/>
          <w:sz w:val="20"/>
          <w:szCs w:val="20"/>
        </w:rPr>
        <w:t>DICHIARA</w:t>
      </w:r>
    </w:p>
    <w:p w:rsidR="006A2394" w:rsidRDefault="006A2394">
      <w:pPr>
        <w:rPr>
          <w:rFonts w:ascii="Arial" w:eastAsia="Arial" w:hAnsi="Arial" w:cs="Arial"/>
          <w:b/>
          <w:bCs/>
          <w:sz w:val="24"/>
          <w:szCs w:val="24"/>
        </w:rPr>
      </w:pPr>
    </w:p>
    <w:p w:rsidR="006A2394" w:rsidRDefault="00A64BF9" w:rsidP="00D743C8">
      <w:pPr>
        <w:pStyle w:val="Corpotesto"/>
        <w:ind w:left="232"/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  <w:t>Di offrire la fornitura ed installazione di cui trattasi secondo quanto riportato nel preventivo allegato.</w:t>
      </w:r>
    </w:p>
    <w:p w:rsidR="00D743C8" w:rsidRDefault="00D743C8" w:rsidP="00D743C8">
      <w:pPr>
        <w:pStyle w:val="Corpotesto"/>
        <w:ind w:left="232"/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</w:pPr>
    </w:p>
    <w:p w:rsidR="00D743C8" w:rsidRPr="002A24D5" w:rsidRDefault="00D743C8" w:rsidP="00D743C8">
      <w:pPr>
        <w:ind w:left="5954"/>
        <w:jc w:val="center"/>
        <w:rPr>
          <w:rFonts w:cstheme="minorHAnsi"/>
          <w:lang w:val="it-IT"/>
        </w:rPr>
      </w:pPr>
      <w:r w:rsidRPr="002A24D5">
        <w:rPr>
          <w:rFonts w:cstheme="minorHAnsi"/>
          <w:lang w:val="it-IT"/>
        </w:rPr>
        <w:t>Firma</w:t>
      </w:r>
      <w:r>
        <w:rPr>
          <w:rStyle w:val="Rimandonotaapidipagina"/>
          <w:rFonts w:cstheme="minorHAnsi"/>
        </w:rPr>
        <w:footnoteReference w:id="2"/>
      </w:r>
      <w:r w:rsidRPr="002A24D5">
        <w:rPr>
          <w:rFonts w:cstheme="minorHAnsi"/>
          <w:lang w:val="it-IT"/>
        </w:rPr>
        <w:t xml:space="preserve"> del legale rappresentante/procuratore</w:t>
      </w:r>
    </w:p>
    <w:p w:rsidR="00A64BF9" w:rsidRDefault="00A64BF9" w:rsidP="0062382B">
      <w:pPr>
        <w:jc w:val="center"/>
        <w:rPr>
          <w:rFonts w:asciiTheme="majorHAnsi" w:hAnsiTheme="majorHAnsi" w:cs="Times New Roman"/>
          <w:b/>
          <w:sz w:val="24"/>
          <w:lang w:val="it-IT"/>
        </w:rPr>
      </w:pPr>
    </w:p>
    <w:p w:rsidR="0062382B" w:rsidRDefault="00496594" w:rsidP="0062382B">
      <w:pPr>
        <w:jc w:val="center"/>
        <w:rPr>
          <w:rFonts w:asciiTheme="majorHAnsi" w:hAnsiTheme="majorHAnsi" w:cs="Times New Roman"/>
          <w:b/>
          <w:sz w:val="24"/>
          <w:lang w:val="it-IT"/>
        </w:rPr>
      </w:pPr>
      <w:r>
        <w:rPr>
          <w:rFonts w:asciiTheme="majorHAnsi" w:hAnsiTheme="majorHAnsi" w:cs="Times New Roman"/>
          <w:b/>
          <w:sz w:val="24"/>
          <w:lang w:val="it-IT"/>
        </w:rPr>
        <w:t>PREVENTIVO</w:t>
      </w:r>
    </w:p>
    <w:p w:rsidR="00496594" w:rsidRDefault="00496594" w:rsidP="0062382B">
      <w:pPr>
        <w:jc w:val="center"/>
        <w:rPr>
          <w:rFonts w:asciiTheme="majorHAnsi" w:hAnsiTheme="majorHAnsi" w:cs="Times New Roman"/>
          <w:b/>
          <w:sz w:val="24"/>
          <w:lang w:val="it-IT"/>
        </w:rPr>
      </w:pPr>
    </w:p>
    <w:p w:rsidR="00496594" w:rsidRPr="00930C2F" w:rsidRDefault="00496594" w:rsidP="0062382B">
      <w:pPr>
        <w:jc w:val="center"/>
        <w:rPr>
          <w:rFonts w:asciiTheme="majorHAnsi" w:hAnsiTheme="majorHAnsi" w:cs="Times New Roman"/>
          <w:b/>
          <w:sz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90"/>
      </w:tblGrid>
      <w:tr w:rsidR="0062382B" w:rsidRPr="00930C2F" w:rsidTr="00856A43">
        <w:trPr>
          <w:jc w:val="center"/>
        </w:trPr>
        <w:tc>
          <w:tcPr>
            <w:tcW w:w="9982" w:type="dxa"/>
          </w:tcPr>
          <w:p w:rsidR="0062382B" w:rsidRPr="00930C2F" w:rsidRDefault="0062382B" w:rsidP="0062382B">
            <w:pPr>
              <w:jc w:val="center"/>
              <w:rPr>
                <w:rFonts w:asciiTheme="majorHAnsi" w:hAnsiTheme="majorHAnsi" w:cs="Times New Roman"/>
                <w:b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b/>
                <w:sz w:val="24"/>
                <w:lang w:val="it-IT"/>
              </w:rPr>
              <w:t>Caratteristiche</w:t>
            </w:r>
            <w:r w:rsidRPr="00930C2F">
              <w:rPr>
                <w:rFonts w:asciiTheme="majorHAnsi" w:hAnsiTheme="majorHAnsi" w:cs="Times New Roman"/>
                <w:b/>
                <w:sz w:val="24"/>
                <w:lang w:val="it-IT"/>
              </w:rPr>
              <w:t xml:space="preserve"> tecnic</w:t>
            </w:r>
            <w:r>
              <w:rPr>
                <w:rFonts w:asciiTheme="majorHAnsi" w:hAnsiTheme="majorHAnsi" w:cs="Times New Roman"/>
                <w:b/>
                <w:sz w:val="24"/>
                <w:lang w:val="it-IT"/>
              </w:rPr>
              <w:t>he</w:t>
            </w:r>
            <w:r w:rsidRPr="00930C2F">
              <w:rPr>
                <w:rFonts w:asciiTheme="majorHAnsi" w:hAnsiTheme="majorHAnsi" w:cs="Times New Roman"/>
                <w:b/>
                <w:sz w:val="24"/>
                <w:lang w:val="it-IT"/>
              </w:rPr>
              <w:t xml:space="preserve"> (Dettagli)</w:t>
            </w:r>
          </w:p>
        </w:tc>
      </w:tr>
      <w:tr w:rsidR="0062382B" w:rsidRPr="00930C2F" w:rsidTr="00856A43">
        <w:trPr>
          <w:jc w:val="center"/>
        </w:trPr>
        <w:tc>
          <w:tcPr>
            <w:tcW w:w="9982" w:type="dxa"/>
          </w:tcPr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</w:tc>
      </w:tr>
    </w:tbl>
    <w:p w:rsidR="0062382B" w:rsidRDefault="0062382B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421"/>
        <w:gridCol w:w="6520"/>
        <w:gridCol w:w="2977"/>
      </w:tblGrid>
      <w:tr w:rsidR="00D61FB6" w:rsidRPr="00930C2F" w:rsidTr="00D61FB6">
        <w:trPr>
          <w:jc w:val="center"/>
        </w:trPr>
        <w:tc>
          <w:tcPr>
            <w:tcW w:w="6941" w:type="dxa"/>
            <w:gridSpan w:val="2"/>
            <w:tcBorders>
              <w:bottom w:val="single" w:sz="4" w:space="0" w:color="auto"/>
            </w:tcBorders>
          </w:tcPr>
          <w:p w:rsidR="00D61FB6" w:rsidRPr="00930C2F" w:rsidRDefault="00D61FB6" w:rsidP="00856A43">
            <w:pPr>
              <w:jc w:val="center"/>
              <w:rPr>
                <w:rFonts w:asciiTheme="majorHAnsi" w:hAnsiTheme="majorHAnsi" w:cs="Times New Roman"/>
                <w:b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b/>
                <w:sz w:val="24"/>
                <w:lang w:val="it-IT"/>
              </w:rPr>
              <w:t>Tabella migliorie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1FB6" w:rsidRDefault="00D61FB6" w:rsidP="00856A43">
            <w:pPr>
              <w:jc w:val="center"/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</w:tc>
      </w:tr>
      <w:tr w:rsidR="00646B72" w:rsidRPr="002A24D5" w:rsidTr="00D743C8">
        <w:trPr>
          <w:trHeight w:val="988"/>
          <w:jc w:val="center"/>
        </w:trPr>
        <w:tc>
          <w:tcPr>
            <w:tcW w:w="421" w:type="dxa"/>
          </w:tcPr>
          <w:p w:rsidR="00646B72" w:rsidRPr="004A24A7" w:rsidRDefault="00646B72" w:rsidP="00646B72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1</w:t>
            </w:r>
          </w:p>
        </w:tc>
        <w:tc>
          <w:tcPr>
            <w:tcW w:w="6520" w:type="dxa"/>
          </w:tcPr>
          <w:p w:rsidR="00646B72" w:rsidRPr="00D743C8" w:rsidRDefault="00646B72" w:rsidP="00646B72">
            <w:pPr>
              <w:rPr>
                <w:rFonts w:eastAsia="Times New Roman" w:cstheme="minorHAnsi"/>
                <w:bCs/>
                <w:lang w:val="it-IT"/>
              </w:rPr>
            </w:pPr>
            <w:r w:rsidRPr="000F6F87">
              <w:rPr>
                <w:rFonts w:eastAsia="Times New Roman" w:cstheme="minorHAnsi"/>
                <w:bCs/>
                <w:lang w:val="it-IT"/>
              </w:rPr>
              <w:t>Estensione del servizio di garanzia compreso nel prezzo di fornitura, in aggiunta ai 24 mesi richiesti</w:t>
            </w:r>
          </w:p>
        </w:tc>
        <w:tc>
          <w:tcPr>
            <w:tcW w:w="2977" w:type="dxa"/>
          </w:tcPr>
          <w:p w:rsidR="00646B72" w:rsidRPr="00D743C8" w:rsidRDefault="00646B72" w:rsidP="00646B72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Mesi</w:t>
            </w:r>
          </w:p>
        </w:tc>
      </w:tr>
      <w:tr w:rsidR="00646B72" w:rsidRPr="00930C2F" w:rsidTr="00D61FB6">
        <w:trPr>
          <w:trHeight w:val="704"/>
          <w:jc w:val="center"/>
        </w:trPr>
        <w:tc>
          <w:tcPr>
            <w:tcW w:w="421" w:type="dxa"/>
          </w:tcPr>
          <w:p w:rsidR="00646B72" w:rsidRPr="004A24A7" w:rsidRDefault="00646B72" w:rsidP="00646B72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2</w:t>
            </w:r>
          </w:p>
        </w:tc>
        <w:tc>
          <w:tcPr>
            <w:tcW w:w="6520" w:type="dxa"/>
          </w:tcPr>
          <w:p w:rsidR="00646B72" w:rsidRPr="00D743C8" w:rsidRDefault="00646B72" w:rsidP="00646B72">
            <w:pPr>
              <w:rPr>
                <w:rFonts w:eastAsia="Times New Roman" w:cstheme="minorHAnsi"/>
                <w:bCs/>
                <w:lang w:val="it-IT"/>
              </w:rPr>
            </w:pPr>
            <w:r w:rsidRPr="000F6F87">
              <w:rPr>
                <w:rFonts w:eastAsia="Times New Roman" w:cstheme="minorHAnsi"/>
                <w:bCs/>
                <w:lang w:val="it-IT"/>
              </w:rPr>
              <w:t>Durata della copertura del supporto tecnico remoto</w:t>
            </w:r>
          </w:p>
        </w:tc>
        <w:tc>
          <w:tcPr>
            <w:tcW w:w="2977" w:type="dxa"/>
          </w:tcPr>
          <w:p w:rsidR="00646B72" w:rsidRPr="00D743C8" w:rsidRDefault="00646B72" w:rsidP="00646B72">
            <w:pPr>
              <w:rPr>
                <w:rFonts w:eastAsia="Times New Roman" w:cstheme="minorHAnsi"/>
                <w:bCs/>
                <w:lang w:val="it-IT"/>
              </w:rPr>
            </w:pPr>
            <w:r w:rsidRPr="00D743C8">
              <w:rPr>
                <w:rFonts w:eastAsia="Times New Roman" w:cstheme="minorHAnsi"/>
                <w:bCs/>
                <w:lang w:val="it-IT"/>
              </w:rPr>
              <w:t>Mesi</w:t>
            </w:r>
          </w:p>
        </w:tc>
      </w:tr>
      <w:tr w:rsidR="00646B72" w:rsidRPr="00930C2F" w:rsidTr="00D61FB6">
        <w:trPr>
          <w:trHeight w:val="704"/>
          <w:jc w:val="center"/>
        </w:trPr>
        <w:tc>
          <w:tcPr>
            <w:tcW w:w="421" w:type="dxa"/>
          </w:tcPr>
          <w:p w:rsidR="00646B72" w:rsidRPr="004A24A7" w:rsidRDefault="00646B72" w:rsidP="00646B72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3</w:t>
            </w:r>
          </w:p>
        </w:tc>
        <w:tc>
          <w:tcPr>
            <w:tcW w:w="6520" w:type="dxa"/>
          </w:tcPr>
          <w:p w:rsidR="00646B72" w:rsidRPr="00D743C8" w:rsidRDefault="00646B72" w:rsidP="00646B72">
            <w:pPr>
              <w:rPr>
                <w:rFonts w:eastAsia="Times New Roman" w:cstheme="minorHAnsi"/>
                <w:bCs/>
                <w:lang w:val="it-IT"/>
              </w:rPr>
            </w:pPr>
            <w:r w:rsidRPr="000F6F87">
              <w:rPr>
                <w:rFonts w:eastAsia="Times New Roman" w:cstheme="minorHAnsi"/>
                <w:bCs/>
                <w:lang w:val="it-IT"/>
              </w:rPr>
              <w:t>Tempistiche di intervento per riparazione in luogo a partire dalla ricezione della richiesta di intervento</w:t>
            </w:r>
          </w:p>
        </w:tc>
        <w:tc>
          <w:tcPr>
            <w:tcW w:w="2977" w:type="dxa"/>
          </w:tcPr>
          <w:p w:rsidR="00646B72" w:rsidRPr="00D743C8" w:rsidRDefault="00646B72" w:rsidP="00646B72">
            <w:pPr>
              <w:rPr>
                <w:rFonts w:eastAsia="Times New Roman" w:cstheme="minorHAnsi"/>
                <w:bCs/>
                <w:lang w:val="it-IT"/>
              </w:rPr>
            </w:pPr>
            <w:r w:rsidRPr="00D743C8">
              <w:rPr>
                <w:rFonts w:eastAsia="Times New Roman" w:cstheme="minorHAnsi"/>
                <w:bCs/>
                <w:lang w:val="it-IT"/>
              </w:rPr>
              <w:t>Giorni lavorativi</w:t>
            </w:r>
          </w:p>
        </w:tc>
      </w:tr>
    </w:tbl>
    <w:p w:rsidR="0062382B" w:rsidRDefault="0062382B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D743C8" w:rsidRPr="00D743C8" w:rsidRDefault="0062382B" w:rsidP="00646B72">
      <w:pPr>
        <w:spacing w:before="77"/>
        <w:rPr>
          <w:rFonts w:eastAsia="Times New Roman" w:cstheme="minorHAnsi"/>
          <w:bCs/>
          <w:lang w:val="it-IT"/>
        </w:rPr>
      </w:pPr>
      <w:r w:rsidRPr="00D743C8">
        <w:rPr>
          <w:rFonts w:eastAsia="Times New Roman" w:cstheme="minorHAnsi"/>
          <w:bCs/>
          <w:lang w:val="it-IT"/>
        </w:rPr>
        <w:t>Prezzo</w:t>
      </w:r>
      <w:r w:rsidR="00D743C8" w:rsidRPr="00D743C8">
        <w:rPr>
          <w:rFonts w:eastAsia="Times New Roman" w:cstheme="minorHAnsi"/>
          <w:bCs/>
          <w:lang w:val="it-IT"/>
        </w:rPr>
        <w:t xml:space="preserve"> complessivo</w:t>
      </w:r>
      <w:r w:rsidRPr="00D743C8">
        <w:rPr>
          <w:rFonts w:eastAsia="Times New Roman" w:cstheme="minorHAnsi"/>
          <w:bCs/>
          <w:lang w:val="it-IT"/>
        </w:rPr>
        <w:t xml:space="preserve">: </w:t>
      </w:r>
      <w:r w:rsidR="00D743C8" w:rsidRPr="00D743C8">
        <w:rPr>
          <w:rFonts w:eastAsia="Times New Roman" w:cstheme="minorHAnsi"/>
          <w:bCs/>
          <w:lang w:val="it-IT"/>
        </w:rPr>
        <w:t xml:space="preserve">€ </w:t>
      </w:r>
      <w:r w:rsidRPr="00D743C8">
        <w:rPr>
          <w:rFonts w:eastAsia="Times New Roman" w:cstheme="minorHAnsi"/>
          <w:bCs/>
          <w:lang w:val="it-IT"/>
        </w:rPr>
        <w:t>_______________________________ (</w:t>
      </w:r>
      <w:r w:rsidR="00D743C8" w:rsidRPr="00D743C8">
        <w:rPr>
          <w:rFonts w:eastAsia="Times New Roman" w:cstheme="minorHAnsi"/>
          <w:bCs/>
          <w:lang w:val="it-IT"/>
        </w:rPr>
        <w:t xml:space="preserve">In </w:t>
      </w:r>
      <w:r w:rsidRPr="00D743C8">
        <w:rPr>
          <w:rFonts w:eastAsia="Times New Roman" w:cstheme="minorHAnsi"/>
          <w:bCs/>
          <w:lang w:val="it-IT"/>
        </w:rPr>
        <w:t>cifre</w:t>
      </w:r>
      <w:r w:rsidR="00D743C8" w:rsidRPr="00D743C8">
        <w:rPr>
          <w:rFonts w:eastAsia="Times New Roman" w:cstheme="minorHAnsi"/>
          <w:bCs/>
          <w:lang w:val="it-IT"/>
        </w:rPr>
        <w:t>)</w:t>
      </w:r>
    </w:p>
    <w:p w:rsidR="0062382B" w:rsidRPr="00D743C8" w:rsidRDefault="00D743C8" w:rsidP="00D743C8">
      <w:pPr>
        <w:spacing w:before="77"/>
        <w:ind w:left="1985"/>
        <w:rPr>
          <w:rFonts w:eastAsia="Times New Roman" w:cstheme="minorHAnsi"/>
          <w:bCs/>
          <w:lang w:val="it-IT"/>
        </w:rPr>
      </w:pPr>
      <w:r w:rsidRPr="00D743C8">
        <w:rPr>
          <w:rFonts w:eastAsia="Times New Roman" w:cstheme="minorHAnsi"/>
          <w:bCs/>
          <w:lang w:val="it-IT"/>
        </w:rPr>
        <w:t>Euro</w:t>
      </w:r>
      <w:r w:rsidR="002A24D5">
        <w:rPr>
          <w:rFonts w:eastAsia="Times New Roman" w:cstheme="minorHAnsi"/>
          <w:bCs/>
          <w:lang w:val="it-IT"/>
        </w:rPr>
        <w:t xml:space="preserve"> </w:t>
      </w:r>
      <w:r w:rsidRPr="00D743C8">
        <w:rPr>
          <w:rFonts w:eastAsia="Times New Roman" w:cstheme="minorHAnsi"/>
          <w:bCs/>
          <w:lang w:val="it-IT"/>
        </w:rPr>
        <w:t>___________________________</w:t>
      </w:r>
      <w:proofErr w:type="gramStart"/>
      <w:r w:rsidRPr="00D743C8">
        <w:rPr>
          <w:rFonts w:eastAsia="Times New Roman" w:cstheme="minorHAnsi"/>
          <w:bCs/>
          <w:lang w:val="it-IT"/>
        </w:rPr>
        <w:t>_(</w:t>
      </w:r>
      <w:proofErr w:type="gramEnd"/>
      <w:r w:rsidRPr="00D743C8">
        <w:rPr>
          <w:rFonts w:eastAsia="Times New Roman" w:cstheme="minorHAnsi"/>
          <w:bCs/>
          <w:lang w:val="it-IT"/>
        </w:rPr>
        <w:t>In</w:t>
      </w:r>
      <w:r w:rsidR="0062382B" w:rsidRPr="00D743C8">
        <w:rPr>
          <w:rFonts w:eastAsia="Times New Roman" w:cstheme="minorHAnsi"/>
          <w:bCs/>
          <w:lang w:val="it-IT"/>
        </w:rPr>
        <w:t xml:space="preserve"> lettere)</w:t>
      </w:r>
    </w:p>
    <w:p w:rsidR="00496594" w:rsidRPr="00D743C8" w:rsidRDefault="00496594">
      <w:pPr>
        <w:spacing w:before="77"/>
        <w:ind w:left="112"/>
        <w:rPr>
          <w:rFonts w:eastAsia="Times New Roman" w:cstheme="minorHAnsi"/>
          <w:bCs/>
          <w:lang w:val="it-IT"/>
        </w:rPr>
      </w:pPr>
    </w:p>
    <w:p w:rsidR="00D743C8" w:rsidRPr="00D743C8" w:rsidRDefault="00D743C8" w:rsidP="00646B72">
      <w:pPr>
        <w:spacing w:before="77"/>
        <w:rPr>
          <w:rFonts w:eastAsia="Times New Roman" w:cstheme="minorHAnsi"/>
          <w:bCs/>
          <w:lang w:val="it-IT"/>
        </w:rPr>
      </w:pPr>
      <w:r w:rsidRPr="00D743C8">
        <w:rPr>
          <w:rFonts w:eastAsia="Times New Roman" w:cstheme="minorHAnsi"/>
          <w:bCs/>
          <w:lang w:val="it-IT"/>
        </w:rPr>
        <w:t>Si dichiara che il prezzo offerto è invariabile per l’intera durata del contratto</w:t>
      </w:r>
      <w:r w:rsidR="00AF7390">
        <w:rPr>
          <w:rFonts w:eastAsia="Times New Roman" w:cstheme="minorHAnsi"/>
          <w:bCs/>
          <w:lang w:val="it-IT"/>
        </w:rPr>
        <w:t>.</w:t>
      </w:r>
    </w:p>
    <w:p w:rsidR="0062382B" w:rsidRDefault="0062382B">
      <w:pPr>
        <w:spacing w:before="77"/>
        <w:ind w:left="112"/>
        <w:rPr>
          <w:rFonts w:asciiTheme="majorHAnsi" w:hAnsiTheme="majorHAnsi" w:cs="Times New Roman"/>
          <w:b/>
          <w:sz w:val="24"/>
          <w:lang w:val="it-IT"/>
        </w:rPr>
      </w:pPr>
    </w:p>
    <w:p w:rsidR="0062382B" w:rsidRDefault="0062382B" w:rsidP="00847F7E">
      <w:pPr>
        <w:spacing w:before="77"/>
        <w:rPr>
          <w:rFonts w:eastAsia="Times New Roman" w:cstheme="minorHAnsi"/>
          <w:bCs/>
          <w:lang w:val="it-IT"/>
        </w:rPr>
      </w:pPr>
      <w:r w:rsidRPr="005C17A2">
        <w:rPr>
          <w:rFonts w:eastAsia="Times New Roman" w:cstheme="minorHAnsi"/>
          <w:bCs/>
          <w:u w:val="single"/>
          <w:lang w:val="it-IT"/>
        </w:rPr>
        <w:t xml:space="preserve">Tempi </w:t>
      </w:r>
      <w:r w:rsidR="002A24D5" w:rsidRPr="005C17A2">
        <w:rPr>
          <w:rFonts w:eastAsia="Times New Roman" w:cstheme="minorHAnsi"/>
          <w:bCs/>
          <w:u w:val="single"/>
          <w:lang w:val="it-IT"/>
        </w:rPr>
        <w:t xml:space="preserve">massimi </w:t>
      </w:r>
      <w:r w:rsidRPr="005C17A2">
        <w:rPr>
          <w:rFonts w:eastAsia="Times New Roman" w:cstheme="minorHAnsi"/>
          <w:bCs/>
          <w:u w:val="single"/>
          <w:lang w:val="it-IT"/>
        </w:rPr>
        <w:t>di consegna</w:t>
      </w:r>
      <w:r w:rsidR="002A24D5" w:rsidRPr="005C17A2">
        <w:rPr>
          <w:rFonts w:eastAsia="Times New Roman" w:cstheme="minorHAnsi"/>
          <w:bCs/>
          <w:u w:val="single"/>
          <w:lang w:val="it-IT"/>
        </w:rPr>
        <w:t xml:space="preserve"> e installazione della fornitura</w:t>
      </w:r>
      <w:r w:rsidRPr="00D743C8">
        <w:rPr>
          <w:rFonts w:eastAsia="Times New Roman" w:cstheme="minorHAnsi"/>
          <w:bCs/>
          <w:lang w:val="it-IT"/>
        </w:rPr>
        <w:t xml:space="preserve">: </w:t>
      </w:r>
      <w:r w:rsidR="002A24D5">
        <w:rPr>
          <w:rFonts w:eastAsia="Times New Roman" w:cstheme="minorHAnsi"/>
          <w:bCs/>
          <w:lang w:val="it-IT"/>
        </w:rPr>
        <w:t xml:space="preserve">60 </w:t>
      </w:r>
      <w:r w:rsidRPr="00D743C8">
        <w:rPr>
          <w:rFonts w:eastAsia="Times New Roman" w:cstheme="minorHAnsi"/>
          <w:bCs/>
          <w:lang w:val="it-IT"/>
        </w:rPr>
        <w:t xml:space="preserve">(giorni naturali </w:t>
      </w:r>
      <w:bookmarkStart w:id="7" w:name="_GoBack"/>
      <w:bookmarkEnd w:id="7"/>
      <w:r w:rsidRPr="00D743C8">
        <w:rPr>
          <w:rFonts w:eastAsia="Times New Roman" w:cstheme="minorHAnsi"/>
          <w:bCs/>
          <w:lang w:val="it-IT"/>
        </w:rPr>
        <w:t xml:space="preserve">e consecutivi decorrenti </w:t>
      </w:r>
      <w:r w:rsidR="002A24D5">
        <w:rPr>
          <w:rFonts w:eastAsia="Times New Roman" w:cstheme="minorHAnsi"/>
          <w:bCs/>
          <w:lang w:val="it-IT"/>
        </w:rPr>
        <w:t>dal giorno successivo a</w:t>
      </w:r>
      <w:r w:rsidRPr="00D743C8">
        <w:rPr>
          <w:rFonts w:eastAsia="Times New Roman" w:cstheme="minorHAnsi"/>
          <w:bCs/>
          <w:lang w:val="it-IT"/>
        </w:rPr>
        <w:t xml:space="preserve">lla </w:t>
      </w:r>
      <w:r w:rsidR="005C17A2">
        <w:rPr>
          <w:rFonts w:eastAsia="Times New Roman" w:cstheme="minorHAnsi"/>
          <w:bCs/>
          <w:lang w:val="it-IT"/>
        </w:rPr>
        <w:t>stipula</w:t>
      </w:r>
      <w:r w:rsidRPr="002A24D5">
        <w:rPr>
          <w:rFonts w:eastAsia="Times New Roman" w:cstheme="minorHAnsi"/>
          <w:bCs/>
          <w:lang w:val="it-IT"/>
        </w:rPr>
        <w:t xml:space="preserve"> del</w:t>
      </w:r>
      <w:r w:rsidR="002A24D5" w:rsidRPr="002A24D5">
        <w:rPr>
          <w:rFonts w:eastAsia="Times New Roman" w:cstheme="minorHAnsi"/>
          <w:bCs/>
          <w:lang w:val="it-IT"/>
        </w:rPr>
        <w:t xml:space="preserve"> contratto</w:t>
      </w:r>
      <w:r w:rsidRPr="002A24D5">
        <w:rPr>
          <w:rFonts w:eastAsia="Times New Roman" w:cstheme="minorHAnsi"/>
          <w:bCs/>
          <w:lang w:val="it-IT"/>
        </w:rPr>
        <w:t>)</w:t>
      </w:r>
      <w:r w:rsidR="002A24D5" w:rsidRPr="002A24D5">
        <w:rPr>
          <w:rFonts w:eastAsia="Times New Roman" w:cstheme="minorHAnsi"/>
          <w:bCs/>
          <w:lang w:val="it-IT"/>
        </w:rPr>
        <w:t>.</w:t>
      </w:r>
    </w:p>
    <w:p w:rsidR="005C17A2" w:rsidRDefault="005C17A2" w:rsidP="00847F7E">
      <w:pPr>
        <w:spacing w:before="77"/>
        <w:rPr>
          <w:rFonts w:eastAsia="Times New Roman" w:cstheme="minorHAnsi"/>
          <w:bCs/>
          <w:lang w:val="it-IT"/>
        </w:rPr>
      </w:pPr>
    </w:p>
    <w:p w:rsidR="005C17A2" w:rsidRPr="005C17A2" w:rsidRDefault="005C17A2" w:rsidP="005C17A2">
      <w:pPr>
        <w:ind w:right="-1134"/>
        <w:rPr>
          <w:rFonts w:cstheme="minorHAnsi"/>
          <w:u w:val="single"/>
          <w:lang w:val="it-IT"/>
        </w:rPr>
      </w:pPr>
      <w:r w:rsidRPr="005C17A2">
        <w:rPr>
          <w:rFonts w:cstheme="minorHAnsi"/>
          <w:u w:val="single"/>
          <w:lang w:val="it-IT"/>
        </w:rPr>
        <w:t>Luogo di esecuzione</w:t>
      </w:r>
    </w:p>
    <w:p w:rsidR="005C17A2" w:rsidRPr="00BA064C" w:rsidRDefault="005C17A2" w:rsidP="005C17A2">
      <w:pPr>
        <w:ind w:right="-1"/>
        <w:jc w:val="both"/>
        <w:rPr>
          <w:rFonts w:cstheme="minorHAnsi"/>
          <w:color w:val="000000" w:themeColor="text1"/>
          <w:lang w:val="it-IT"/>
        </w:rPr>
      </w:pPr>
      <w:r w:rsidRPr="00BA064C">
        <w:rPr>
          <w:rFonts w:cstheme="minorHAnsi"/>
          <w:color w:val="000000" w:themeColor="text1"/>
          <w:lang w:val="it-IT"/>
        </w:rPr>
        <w:t xml:space="preserve">La consegna e l’installazione della fornitura, escluso il materiale per l’impianto di distribuzione di gas, dovranno essere effettuate presso il campo sperimentale di San Pietro </w:t>
      </w:r>
      <w:proofErr w:type="spellStart"/>
      <w:r w:rsidRPr="00BA064C">
        <w:rPr>
          <w:rFonts w:cstheme="minorHAnsi"/>
          <w:color w:val="000000" w:themeColor="text1"/>
          <w:lang w:val="it-IT"/>
        </w:rPr>
        <w:t>Capofiume</w:t>
      </w:r>
      <w:proofErr w:type="spellEnd"/>
      <w:r w:rsidRPr="00BA064C">
        <w:rPr>
          <w:rFonts w:cstheme="minorHAnsi"/>
          <w:color w:val="000000" w:themeColor="text1"/>
          <w:lang w:val="it-IT"/>
        </w:rPr>
        <w:t>, all’indirizzo:</w:t>
      </w:r>
    </w:p>
    <w:p w:rsidR="005C17A2" w:rsidRPr="00BA064C" w:rsidRDefault="005C17A2" w:rsidP="005C17A2">
      <w:pPr>
        <w:ind w:right="-1"/>
        <w:jc w:val="both"/>
        <w:rPr>
          <w:rFonts w:cstheme="minorHAnsi"/>
          <w:color w:val="000000" w:themeColor="text1"/>
          <w:lang w:val="it-IT"/>
        </w:rPr>
      </w:pPr>
      <w:r w:rsidRPr="00BA064C">
        <w:rPr>
          <w:rFonts w:cstheme="minorHAnsi"/>
          <w:color w:val="000000" w:themeColor="text1"/>
          <w:lang w:val="it-IT"/>
        </w:rPr>
        <w:t xml:space="preserve">Centro Meteorologico Operativo G. </w:t>
      </w:r>
      <w:proofErr w:type="spellStart"/>
      <w:r w:rsidRPr="00BA064C">
        <w:rPr>
          <w:rFonts w:cstheme="minorHAnsi"/>
          <w:color w:val="000000" w:themeColor="text1"/>
          <w:lang w:val="it-IT"/>
        </w:rPr>
        <w:t>Fea</w:t>
      </w:r>
      <w:proofErr w:type="spellEnd"/>
      <w:r>
        <w:rPr>
          <w:rFonts w:cstheme="minorHAnsi"/>
          <w:color w:val="000000" w:themeColor="text1"/>
          <w:lang w:val="it-IT"/>
        </w:rPr>
        <w:t xml:space="preserve">, </w:t>
      </w:r>
      <w:r w:rsidRPr="00BA064C">
        <w:rPr>
          <w:rFonts w:cstheme="minorHAnsi"/>
          <w:color w:val="000000" w:themeColor="text1"/>
          <w:lang w:val="it-IT"/>
        </w:rPr>
        <w:t>Via Idice Abbandonato 22</w:t>
      </w:r>
      <w:r>
        <w:rPr>
          <w:rFonts w:cstheme="minorHAnsi"/>
          <w:color w:val="000000" w:themeColor="text1"/>
          <w:lang w:val="it-IT"/>
        </w:rPr>
        <w:t>,</w:t>
      </w:r>
      <w:r w:rsidRPr="00BA064C">
        <w:rPr>
          <w:rFonts w:cstheme="minorHAnsi"/>
          <w:color w:val="000000" w:themeColor="text1"/>
          <w:lang w:val="it-IT"/>
        </w:rPr>
        <w:t xml:space="preserve"> 40062 San Pietro </w:t>
      </w:r>
      <w:proofErr w:type="spellStart"/>
      <w:r w:rsidRPr="00BA064C">
        <w:rPr>
          <w:rFonts w:cstheme="minorHAnsi"/>
          <w:color w:val="000000" w:themeColor="text1"/>
          <w:lang w:val="it-IT"/>
        </w:rPr>
        <w:t>Capofiume</w:t>
      </w:r>
      <w:proofErr w:type="spellEnd"/>
      <w:r w:rsidRPr="00BA064C">
        <w:rPr>
          <w:rFonts w:cstheme="minorHAnsi"/>
          <w:color w:val="000000" w:themeColor="text1"/>
          <w:lang w:val="it-IT"/>
        </w:rPr>
        <w:t xml:space="preserve"> – comune di Molinella – provincia di Bologna.  </w:t>
      </w:r>
    </w:p>
    <w:p w:rsidR="005C17A2" w:rsidRPr="00BA064C" w:rsidRDefault="005C17A2" w:rsidP="005C17A2">
      <w:pPr>
        <w:ind w:right="-1"/>
        <w:jc w:val="both"/>
        <w:rPr>
          <w:rFonts w:cstheme="minorHAnsi"/>
          <w:color w:val="000000" w:themeColor="text1"/>
          <w:lang w:val="it-IT"/>
        </w:rPr>
      </w:pPr>
    </w:p>
    <w:p w:rsidR="005C17A2" w:rsidRPr="00BA064C" w:rsidRDefault="005C17A2" w:rsidP="005C17A2">
      <w:pPr>
        <w:ind w:right="-1"/>
        <w:jc w:val="both"/>
        <w:rPr>
          <w:rFonts w:cstheme="minorHAnsi"/>
          <w:color w:val="000000" w:themeColor="text1"/>
          <w:lang w:val="it-IT"/>
        </w:rPr>
      </w:pPr>
      <w:r w:rsidRPr="00BA064C">
        <w:rPr>
          <w:rFonts w:cstheme="minorHAnsi"/>
          <w:color w:val="000000" w:themeColor="text1"/>
          <w:lang w:val="it-IT"/>
        </w:rPr>
        <w:t>La consegna del materiale per l’impianto di distribuzione di gas dovrà essere effettuata presso la sede principale dell’Istituto di Scienze dell’Atmosfera e del Clima, all’indirizzo:</w:t>
      </w:r>
    </w:p>
    <w:p w:rsidR="005C17A2" w:rsidRPr="00D743C8" w:rsidRDefault="005C17A2" w:rsidP="005C17A2">
      <w:pPr>
        <w:ind w:right="-1"/>
        <w:jc w:val="both"/>
        <w:rPr>
          <w:rFonts w:eastAsia="Times New Roman" w:cstheme="minorHAnsi"/>
          <w:bCs/>
          <w:lang w:val="it-IT"/>
        </w:rPr>
      </w:pPr>
      <w:r w:rsidRPr="00BA064C">
        <w:rPr>
          <w:rFonts w:cstheme="minorHAnsi"/>
          <w:color w:val="000000" w:themeColor="text1"/>
          <w:lang w:val="it-IT"/>
        </w:rPr>
        <w:t>CNR-ISAC</w:t>
      </w:r>
      <w:r>
        <w:rPr>
          <w:rFonts w:cstheme="minorHAnsi"/>
          <w:color w:val="000000" w:themeColor="text1"/>
          <w:lang w:val="it-IT"/>
        </w:rPr>
        <w:t xml:space="preserve">, </w:t>
      </w:r>
      <w:r w:rsidRPr="00BA064C">
        <w:rPr>
          <w:rFonts w:cstheme="minorHAnsi"/>
          <w:color w:val="000000" w:themeColor="text1"/>
          <w:lang w:val="it-IT"/>
        </w:rPr>
        <w:t>Via Piero Gobetti 101</w:t>
      </w:r>
      <w:r>
        <w:rPr>
          <w:rFonts w:cstheme="minorHAnsi"/>
          <w:color w:val="000000" w:themeColor="text1"/>
          <w:lang w:val="it-IT"/>
        </w:rPr>
        <w:t xml:space="preserve">, </w:t>
      </w:r>
      <w:r w:rsidRPr="00BA064C">
        <w:rPr>
          <w:rFonts w:cstheme="minorHAnsi"/>
          <w:color w:val="000000" w:themeColor="text1"/>
          <w:lang w:val="it-IT"/>
        </w:rPr>
        <w:t>40129 Bologna</w:t>
      </w:r>
    </w:p>
    <w:sectPr w:rsidR="005C17A2" w:rsidRPr="00D743C8" w:rsidSect="00D743C8">
      <w:footerReference w:type="default" r:id="rId8"/>
      <w:pgSz w:w="11900" w:h="16850"/>
      <w:pgMar w:top="1276" w:right="980" w:bottom="1180" w:left="10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2E" w:rsidRDefault="00A5242E">
      <w:r>
        <w:separator/>
      </w:r>
    </w:p>
  </w:endnote>
  <w:endnote w:type="continuationSeparator" w:id="0">
    <w:p w:rsidR="00A5242E" w:rsidRDefault="00A5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94" w:rsidRDefault="0062382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6742430</wp:posOffset>
              </wp:positionH>
              <wp:positionV relativeFrom="page">
                <wp:posOffset>9920605</wp:posOffset>
              </wp:positionV>
              <wp:extent cx="121920" cy="16573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394" w:rsidRDefault="00DC7C6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B7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9pt;margin-top:781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c/vAv4QAAAA8BAAAPAAAA&#10;AAAAAAAAAAAAAAMFAABkcnMvZG93bnJldi54bWxQSwUGAAAAAAQABADzAAAAEQYAAAAA&#10;" filled="f" stroked="f">
              <v:textbox inset="0,0,0,0">
                <w:txbxContent>
                  <w:p w:rsidR="006A2394" w:rsidRDefault="00DC7C6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6B7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2E" w:rsidRDefault="00A5242E">
      <w:r>
        <w:separator/>
      </w:r>
    </w:p>
  </w:footnote>
  <w:footnote w:type="continuationSeparator" w:id="0">
    <w:p w:rsidR="00A5242E" w:rsidRDefault="00A5242E">
      <w:r>
        <w:continuationSeparator/>
      </w:r>
    </w:p>
  </w:footnote>
  <w:footnote w:id="1">
    <w:p w:rsidR="00D743C8" w:rsidRDefault="00D743C8" w:rsidP="00D743C8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Indicare se diversa da quella italiana</w:t>
      </w:r>
    </w:p>
  </w:footnote>
  <w:footnote w:id="2">
    <w:p w:rsidR="00D743C8" w:rsidRDefault="00D743C8" w:rsidP="00D743C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Per gli </w:t>
      </w:r>
      <w:r>
        <w:rPr>
          <w:rFonts w:asciiTheme="minorHAnsi" w:hAnsiTheme="minorHAnsi" w:cstheme="minorHAnsi"/>
          <w:b/>
          <w:sz w:val="16"/>
          <w:szCs w:val="16"/>
        </w:rPr>
        <w:t>operatori economici italiani o stranieri residenti in Italia</w:t>
      </w:r>
      <w:r>
        <w:rPr>
          <w:rFonts w:asciiTheme="minorHAnsi" w:hAnsiTheme="minorHAnsi" w:cstheme="minorHAnsi"/>
          <w:sz w:val="16"/>
          <w:szCs w:val="16"/>
        </w:rPr>
        <w:t xml:space="preserve">, la dichiarazione deve essere sottoscritta da un legale rappresentante ovvero da un procuratore del legale rappresentante, apponendo la </w:t>
      </w:r>
      <w:r>
        <w:rPr>
          <w:rFonts w:asciiTheme="minorHAnsi" w:hAnsiTheme="minorHAnsi" w:cstheme="minorHAnsi"/>
          <w:b/>
          <w:sz w:val="16"/>
          <w:szCs w:val="16"/>
        </w:rPr>
        <w:t>firma digitale</w:t>
      </w:r>
      <w:r>
        <w:rPr>
          <w:rFonts w:asciiTheme="minorHAnsi" w:hAnsiTheme="minorHAnsi" w:cstheme="minorHAnsi"/>
          <w:sz w:val="16"/>
          <w:szCs w:val="16"/>
        </w:rPr>
        <w:t xml:space="preserve">. Per gli </w:t>
      </w:r>
      <w:r>
        <w:rPr>
          <w:rFonts w:asciiTheme="minorHAnsi" w:hAnsiTheme="minorHAnsi" w:cstheme="minorHAnsi"/>
          <w:b/>
          <w:sz w:val="16"/>
          <w:szCs w:val="16"/>
        </w:rPr>
        <w:t>operatori economici stranieri non residenti in Italia</w:t>
      </w:r>
      <w:r>
        <w:rPr>
          <w:rFonts w:asciiTheme="minorHAnsi" w:hAnsiTheme="minorHAnsi" w:cstheme="minorHAnsi"/>
          <w:sz w:val="16"/>
          <w:szCs w:val="16"/>
        </w:rPr>
        <w:t>, la dichiarazione può essere sottoscritta dai medesimi soggetti apponendo la firma autografa, allegando copia di un documento di identità del firmatario in corso di validità.</w:t>
      </w:r>
    </w:p>
    <w:p w:rsidR="00D743C8" w:rsidRDefault="00D743C8" w:rsidP="00D743C8">
      <w:pPr>
        <w:pStyle w:val="Testonotaapidipagina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Nel caso in cui la dichiarazione sia firmata da un procuratore del legale rappresentante deve essere allegata copia conforme all’originale della procura </w:t>
      </w:r>
      <w:r>
        <w:rPr>
          <w:rFonts w:ascii="Calibri" w:hAnsi="Calibri"/>
          <w:sz w:val="16"/>
          <w:szCs w:val="16"/>
        </w:rPr>
        <w:t xml:space="preserve">oppure </w:t>
      </w:r>
      <w:r>
        <w:rPr>
          <w:rFonts w:ascii="Calibri" w:hAnsi="Calibri"/>
          <w:sz w:val="16"/>
          <w:szCs w:val="16"/>
          <w:u w:val="single"/>
        </w:rPr>
        <w:t>nel solo caso</w:t>
      </w:r>
      <w:r>
        <w:rPr>
          <w:rFonts w:ascii="Calibri" w:hAnsi="Calibri"/>
          <w:sz w:val="16"/>
          <w:szCs w:val="16"/>
        </w:rPr>
        <w:t xml:space="preserve"> in cui dalla visura camerale dell’operatore economico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  <w:p w:rsidR="00D743C8" w:rsidRDefault="00D743C8" w:rsidP="00D743C8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20E8"/>
    <w:multiLevelType w:val="hybridMultilevel"/>
    <w:tmpl w:val="38768616"/>
    <w:lvl w:ilvl="0" w:tplc="8A96317C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hint="default"/>
        <w:w w:val="98"/>
        <w:sz w:val="24"/>
        <w:szCs w:val="24"/>
      </w:rPr>
    </w:lvl>
    <w:lvl w:ilvl="1" w:tplc="F052318E">
      <w:start w:val="1"/>
      <w:numFmt w:val="bullet"/>
      <w:lvlText w:val="•"/>
      <w:lvlJc w:val="left"/>
      <w:pPr>
        <w:ind w:left="1475" w:hanging="428"/>
      </w:pPr>
      <w:rPr>
        <w:rFonts w:hint="default"/>
      </w:rPr>
    </w:lvl>
    <w:lvl w:ilvl="2" w:tplc="834A1D2E">
      <w:start w:val="1"/>
      <w:numFmt w:val="bullet"/>
      <w:lvlText w:val="•"/>
      <w:lvlJc w:val="left"/>
      <w:pPr>
        <w:ind w:left="2411" w:hanging="428"/>
      </w:pPr>
      <w:rPr>
        <w:rFonts w:hint="default"/>
      </w:rPr>
    </w:lvl>
    <w:lvl w:ilvl="3" w:tplc="DC96F890">
      <w:start w:val="1"/>
      <w:numFmt w:val="bullet"/>
      <w:lvlText w:val="•"/>
      <w:lvlJc w:val="left"/>
      <w:pPr>
        <w:ind w:left="3347" w:hanging="428"/>
      </w:pPr>
      <w:rPr>
        <w:rFonts w:hint="default"/>
      </w:rPr>
    </w:lvl>
    <w:lvl w:ilvl="4" w:tplc="67965AF2">
      <w:start w:val="1"/>
      <w:numFmt w:val="bullet"/>
      <w:lvlText w:val="•"/>
      <w:lvlJc w:val="left"/>
      <w:pPr>
        <w:ind w:left="4283" w:hanging="428"/>
      </w:pPr>
      <w:rPr>
        <w:rFonts w:hint="default"/>
      </w:rPr>
    </w:lvl>
    <w:lvl w:ilvl="5" w:tplc="488A4F5E">
      <w:start w:val="1"/>
      <w:numFmt w:val="bullet"/>
      <w:lvlText w:val="•"/>
      <w:lvlJc w:val="left"/>
      <w:pPr>
        <w:ind w:left="5219" w:hanging="428"/>
      </w:pPr>
      <w:rPr>
        <w:rFonts w:hint="default"/>
      </w:rPr>
    </w:lvl>
    <w:lvl w:ilvl="6" w:tplc="551212DE">
      <w:start w:val="1"/>
      <w:numFmt w:val="bullet"/>
      <w:lvlText w:val="•"/>
      <w:lvlJc w:val="left"/>
      <w:pPr>
        <w:ind w:left="6155" w:hanging="428"/>
      </w:pPr>
      <w:rPr>
        <w:rFonts w:hint="default"/>
      </w:rPr>
    </w:lvl>
    <w:lvl w:ilvl="7" w:tplc="1A629A9A">
      <w:start w:val="1"/>
      <w:numFmt w:val="bullet"/>
      <w:lvlText w:val="•"/>
      <w:lvlJc w:val="left"/>
      <w:pPr>
        <w:ind w:left="7091" w:hanging="428"/>
      </w:pPr>
      <w:rPr>
        <w:rFonts w:hint="default"/>
      </w:rPr>
    </w:lvl>
    <w:lvl w:ilvl="8" w:tplc="851261B4">
      <w:start w:val="1"/>
      <w:numFmt w:val="bullet"/>
      <w:lvlText w:val="•"/>
      <w:lvlJc w:val="left"/>
      <w:pPr>
        <w:ind w:left="8027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94"/>
    <w:rsid w:val="000432B0"/>
    <w:rsid w:val="0006399F"/>
    <w:rsid w:val="000F6F87"/>
    <w:rsid w:val="00161015"/>
    <w:rsid w:val="001D3190"/>
    <w:rsid w:val="002A24D5"/>
    <w:rsid w:val="002D1F59"/>
    <w:rsid w:val="00323F56"/>
    <w:rsid w:val="00367D89"/>
    <w:rsid w:val="00496594"/>
    <w:rsid w:val="004A24A7"/>
    <w:rsid w:val="005073E9"/>
    <w:rsid w:val="00591A91"/>
    <w:rsid w:val="005C17A2"/>
    <w:rsid w:val="0062382B"/>
    <w:rsid w:val="00646B72"/>
    <w:rsid w:val="006A2394"/>
    <w:rsid w:val="00847F7E"/>
    <w:rsid w:val="008C3FD8"/>
    <w:rsid w:val="00A3455A"/>
    <w:rsid w:val="00A5242E"/>
    <w:rsid w:val="00A64BF9"/>
    <w:rsid w:val="00AF7390"/>
    <w:rsid w:val="00D61FB6"/>
    <w:rsid w:val="00D743C8"/>
    <w:rsid w:val="00D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59581"/>
  <w15:docId w15:val="{C40E897D-600F-442F-B4BE-29FBEE27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99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2382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2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3C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3C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3C8"/>
    <w:rPr>
      <w:vertAlign w:val="superscript"/>
    </w:rPr>
  </w:style>
  <w:style w:type="table" w:customStyle="1" w:styleId="Grigliatabella1">
    <w:name w:val="Griglia tabella1"/>
    <w:basedOn w:val="Tabellanormale"/>
    <w:uiPriority w:val="99"/>
    <w:rsid w:val="00D743C8"/>
    <w:pPr>
      <w:widowControl/>
    </w:pPr>
    <w:rPr>
      <w:rFonts w:ascii="Times New Roman" w:eastAsia="Times New Roman" w:hAnsi="Times New Roman" w:cs="Times New Roman"/>
      <w:sz w:val="20"/>
      <w:szCs w:val="20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-ammcen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\376\377\000A\000l\000l\000e\000g\000a\000t\000o\000 \0001\000 \000a\000l\000l\000'\000A\000v\000v\000i\000s\000o\000 \000d\000i\000 \000M\000a\000n\000i\000f\000e\000s\000t\000a\000z\000i\000o\000n\000e\000 \000d\000i\000 \000i\000n\000t\000e\000r\000e\0</vt:lpstr>
    </vt:vector>
  </TitlesOfParts>
  <Company>isac-cnr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 \0001\000 \000a\000l\000l\000'\000A\000v\000v\000i\000s\000o\000 \000d\000i\000 \000M\000a\000n\000i\000f\000e\000s\000t\000a\000z\000i\000o\000n\000e\000 \000d\000i\000 \000i\000n\000t\000e\000r\000e\000s\000s\000e\000 \000_\0001\000_\000.\000d &amp;</dc:title>
  <dc:creator>\376\377\000a\000n\000g\000e\000l\000a\000.\000g\000i\000a\000i\000m\000o</dc:creator>
  <cp:lastModifiedBy>serena</cp:lastModifiedBy>
  <cp:revision>13</cp:revision>
  <dcterms:created xsi:type="dcterms:W3CDTF">2021-12-21T18:00:00Z</dcterms:created>
  <dcterms:modified xsi:type="dcterms:W3CDTF">2022-03-03T12:56:00Z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2021-12-21T00:00:00Z</vt:filetime>
  </property>
</Properties>
</file>