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6392" w14:textId="5B76742B" w:rsidR="00EE7349" w:rsidRDefault="00F85997" w:rsidP="00CA7995">
      <w:pPr>
        <w:contextualSpacing/>
        <w:jc w:val="both"/>
        <w:rPr>
          <w:rFonts w:ascii="Calibri" w:eastAsia="Times New Roman" w:hAnsi="Calibri" w:cs="Calibri"/>
          <w:szCs w:val="20"/>
        </w:rPr>
      </w:pPr>
      <w:r w:rsidRPr="00F85997">
        <w:rPr>
          <w:rFonts w:ascii="Calibri" w:eastAsia="Times New Roman" w:hAnsi="Calibri" w:cs="Calibri"/>
          <w:szCs w:val="20"/>
        </w:rPr>
        <w:t>Avviso di indagine esplorativa di mercato volta a raccogliere preventivi informali finalizzati all’affidamento diretto - ai sensi dell’art. 1, comma 2 lettera a) del D.L. 16 luglio 2020 n° 76 convertito dalla L. 11 settembre 2020 n° 120 e s.m.i. – della fornitura di «strumentazione per monitoraggio energetico, ambientale e strutturale per applicazioni in edifici e contesti storici », da consegnare ed installare presso l’Istituto di Scienze del Patrimonio Culturale (ISPC) del Consiglio Nazionale delle Ricerche, sede di Napoli nell’ambito del progetto P.O.N. Ricerca e Innovazione 2014-2020 “SHINE - Potenziamento dei nodi italiani in E-RIHS” PIR01_00016 – CUP B27E19000030007</w:t>
      </w:r>
    </w:p>
    <w:p w14:paraId="6A53700F" w14:textId="77777777" w:rsidR="00F85997" w:rsidRDefault="00F85997" w:rsidP="00CA7995">
      <w:pPr>
        <w:contextualSpacing/>
        <w:jc w:val="both"/>
        <w:rPr>
          <w:rFonts w:cs="Arial"/>
          <w:smallCaps/>
          <w:bdr w:val="single" w:sz="4" w:space="0" w:color="auto"/>
        </w:rPr>
      </w:pPr>
      <w:bookmarkStart w:id="0" w:name="_GoBack"/>
      <w:bookmarkEnd w:id="0"/>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443A52CD"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56BA" w14:textId="77777777" w:rsidR="00A113CC" w:rsidRDefault="00A113CC" w:rsidP="00F91270">
      <w:r>
        <w:separator/>
      </w:r>
    </w:p>
  </w:endnote>
  <w:endnote w:type="continuationSeparator" w:id="0">
    <w:p w14:paraId="1F05A1E8" w14:textId="77777777" w:rsidR="00A113CC" w:rsidRDefault="00A113C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F85997">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316A" w14:textId="77777777" w:rsidR="00A113CC" w:rsidRDefault="00A113CC" w:rsidP="00F91270">
      <w:r>
        <w:separator/>
      </w:r>
    </w:p>
  </w:footnote>
  <w:footnote w:type="continuationSeparator" w:id="0">
    <w:p w14:paraId="2694D307" w14:textId="77777777" w:rsidR="00A113CC" w:rsidRDefault="00A113CC"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3864-02EE-4B43-B18D-47E2E01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root</cp:lastModifiedBy>
  <cp:revision>7</cp:revision>
  <cp:lastPrinted>2017-10-24T09:03:00Z</cp:lastPrinted>
  <dcterms:created xsi:type="dcterms:W3CDTF">2022-02-11T11:33:00Z</dcterms:created>
  <dcterms:modified xsi:type="dcterms:W3CDTF">2022-02-18T14:38:00Z</dcterms:modified>
</cp:coreProperties>
</file>