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700F" w14:textId="50D4B5F2" w:rsidR="00F85997" w:rsidRDefault="00AC3525" w:rsidP="00CA7995">
      <w:pPr>
        <w:contextualSpacing/>
        <w:jc w:val="both"/>
        <w:rPr>
          <w:rFonts w:ascii="Calibri" w:eastAsia="Times New Roman" w:hAnsi="Calibri" w:cs="Calibri"/>
          <w:szCs w:val="20"/>
        </w:rPr>
      </w:pPr>
      <w:r w:rsidRPr="00AC3525">
        <w:rPr>
          <w:rFonts w:ascii="Calibri" w:eastAsia="Times New Roman" w:hAnsi="Calibri" w:cs="Calibri"/>
          <w:szCs w:val="20"/>
        </w:rPr>
        <w:t xml:space="preserve">Avviso di indagine esplorativa di mercato volta a raccogliere preventivi informali finalizzati all’affidamento diretto, ai sensi dell’art. 1, , comma 2 lettera a) del D.L. n. 76/2020 conv. in L. n. 120/2020, come modificato dal D.L. n. 77/2021 conv. in L. n. 108/2021 e s.m.i. </w:t>
      </w:r>
      <w:r w:rsidR="00C2533A" w:rsidRPr="00C2533A">
        <w:rPr>
          <w:rFonts w:cs="Calibri"/>
          <w:color w:val="000000"/>
        </w:rPr>
        <w:t>per l’acquisto di un nuovo argano elettrico per la Stazione Sperimentale del lago di Nemi</w:t>
      </w:r>
      <w:r w:rsidR="00D8304F">
        <w:rPr>
          <w:rFonts w:cs="Calibri"/>
          <w:color w:val="000000"/>
        </w:rPr>
        <w:t xml:space="preserve"> </w:t>
      </w:r>
      <w:r w:rsidRPr="00AC3525">
        <w:rPr>
          <w:rFonts w:ascii="Calibri" w:eastAsia="Times New Roman" w:hAnsi="Calibri" w:cs="Calibri"/>
          <w:szCs w:val="20"/>
        </w:rPr>
        <w:t>per l’Istituto di Ingegneria del Mare del CNR.</w:t>
      </w:r>
    </w:p>
    <w:p w14:paraId="3B660F6F" w14:textId="556AF1EF" w:rsidR="00AC3525" w:rsidRDefault="00AC3525" w:rsidP="00CA7995">
      <w:pPr>
        <w:contextualSpacing/>
        <w:jc w:val="both"/>
        <w:rPr>
          <w:rFonts w:eastAsia="Times New Roman" w:cs="Arial"/>
          <w:smallCaps/>
          <w:szCs w:val="20"/>
          <w:bdr w:val="single" w:sz="4" w:space="0" w:color="auto"/>
        </w:rPr>
      </w:pPr>
    </w:p>
    <w:p w14:paraId="02D04B26" w14:textId="77777777" w:rsidR="00AC3525" w:rsidRDefault="00AC3525" w:rsidP="00CA7995">
      <w:pPr>
        <w:contextualSpacing/>
        <w:jc w:val="both"/>
        <w:rPr>
          <w:rFonts w:cs="Arial"/>
          <w:smallCaps/>
          <w:bdr w:val="single" w:sz="4" w:space="0" w:color="auto"/>
        </w:rPr>
      </w:pPr>
    </w:p>
    <w:tbl>
      <w:tblPr>
        <w:tblStyle w:val="Grigliatabella"/>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370"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e-mail</w:t>
            </w:r>
          </w:p>
        </w:tc>
        <w:tc>
          <w:tcPr>
            <w:tcW w:w="4370"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16C180E8" w:rsidR="00A17AAB" w:rsidRPr="00A17AAB" w:rsidRDefault="00075EFD"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Pr>
                <w:rFonts w:ascii="Calibri" w:hAnsi="Calibri" w:cs="Calibri"/>
                <w:bCs/>
                <w:szCs w:val="20"/>
              </w:rPr>
              <w:t>telefono</w:t>
            </w:r>
          </w:p>
        </w:tc>
        <w:tc>
          <w:tcPr>
            <w:tcW w:w="4370"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0E6522E" w14:textId="02414D3E" w:rsidR="009E0BD0" w:rsidRDefault="00075EFD" w:rsidP="00452DA4">
      <w:pPr>
        <w:pStyle w:val="Paragrafoelenco"/>
        <w:widowControl w:val="0"/>
        <w:numPr>
          <w:ilvl w:val="0"/>
          <w:numId w:val="28"/>
        </w:numPr>
        <w:jc w:val="both"/>
        <w:rPr>
          <w:rFonts w:cs="Arial"/>
          <w:b/>
        </w:rPr>
      </w:pPr>
      <w:r w:rsidRPr="00452DA4">
        <w:rPr>
          <w:rFonts w:cs="Arial"/>
          <w:b/>
        </w:rPr>
        <w:t>Di non incorrere nelle cause di esclusione di cui all’art. 80 del D. Lgs. 50/2016 e s.m.i.;</w:t>
      </w:r>
    </w:p>
    <w:p w14:paraId="1E3CEACA" w14:textId="77777777" w:rsidR="00452DA4" w:rsidRPr="00452DA4" w:rsidRDefault="00452DA4" w:rsidP="00452DA4">
      <w:pPr>
        <w:pStyle w:val="Paragrafoelenco"/>
        <w:widowControl w:val="0"/>
        <w:jc w:val="both"/>
        <w:rPr>
          <w:rFonts w:cs="Arial"/>
          <w:b/>
        </w:rPr>
      </w:pPr>
    </w:p>
    <w:p w14:paraId="50716658" w14:textId="72CA7362" w:rsidR="00075EFD" w:rsidRDefault="00075EFD" w:rsidP="00452DA4">
      <w:pPr>
        <w:pStyle w:val="Paragrafoelenco"/>
        <w:widowControl w:val="0"/>
        <w:numPr>
          <w:ilvl w:val="0"/>
          <w:numId w:val="28"/>
        </w:numPr>
        <w:jc w:val="both"/>
        <w:rPr>
          <w:rFonts w:cs="Arial"/>
          <w:b/>
        </w:rPr>
      </w:pPr>
      <w:r>
        <w:rPr>
          <w:rFonts w:cs="Arial"/>
          <w:b/>
        </w:rPr>
        <w:t>Di essere iscritto</w:t>
      </w:r>
      <w:r w:rsidRPr="00075EFD">
        <w:rPr>
          <w:rFonts w:cs="Arial"/>
          <w:b/>
        </w:rPr>
        <w:t xml:space="preserve"> in un registro secondo il disposto dall’art.</w:t>
      </w:r>
      <w:r>
        <w:rPr>
          <w:rFonts w:cs="Arial"/>
          <w:b/>
        </w:rPr>
        <w:t xml:space="preserve"> </w:t>
      </w:r>
      <w:r w:rsidRPr="00075EFD">
        <w:rPr>
          <w:rFonts w:cs="Arial"/>
          <w:b/>
        </w:rPr>
        <w:t xml:space="preserve">83 comma 3 del </w:t>
      </w:r>
      <w:r>
        <w:rPr>
          <w:rFonts w:cs="Arial"/>
          <w:b/>
        </w:rPr>
        <w:t xml:space="preserve">D. Lgs. 50/2016 e s.m.i. </w:t>
      </w:r>
      <w:r w:rsidRPr="00075EFD">
        <w:rPr>
          <w:rFonts w:cs="Arial"/>
          <w:b/>
        </w:rPr>
        <w:t>per at</w:t>
      </w:r>
      <w:r>
        <w:rPr>
          <w:rFonts w:cs="Arial"/>
          <w:b/>
        </w:rPr>
        <w:t xml:space="preserve">tività inerenti </w:t>
      </w:r>
      <w:r w:rsidRPr="00075EFD">
        <w:rPr>
          <w:rFonts w:cs="Arial"/>
          <w:b/>
        </w:rPr>
        <w:t xml:space="preserve">l’oggetto </w:t>
      </w:r>
      <w:r>
        <w:rPr>
          <w:rFonts w:cs="Arial"/>
          <w:b/>
        </w:rPr>
        <w:t>della presente acquisizione;</w:t>
      </w:r>
    </w:p>
    <w:p w14:paraId="72DC27EE" w14:textId="77777777" w:rsidR="00160ACC" w:rsidRPr="00160ACC" w:rsidRDefault="00160ACC" w:rsidP="00160ACC">
      <w:pPr>
        <w:pStyle w:val="Paragrafoelenco"/>
        <w:rPr>
          <w:rFonts w:cs="Arial"/>
          <w:b/>
        </w:rPr>
      </w:pPr>
    </w:p>
    <w:p w14:paraId="5BB9681E" w14:textId="61EC4834" w:rsidR="00160ACC" w:rsidRDefault="00160ACC" w:rsidP="00452DA4">
      <w:pPr>
        <w:pStyle w:val="Paragrafoelenco"/>
        <w:widowControl w:val="0"/>
        <w:numPr>
          <w:ilvl w:val="0"/>
          <w:numId w:val="28"/>
        </w:numPr>
        <w:jc w:val="both"/>
        <w:rPr>
          <w:rFonts w:cs="Arial"/>
          <w:b/>
        </w:rPr>
      </w:pPr>
      <w:r>
        <w:rPr>
          <w:rFonts w:cs="Arial"/>
          <w:b/>
        </w:rPr>
        <w:t xml:space="preserve">Di possedere </w:t>
      </w:r>
      <w:r w:rsidRPr="00160ACC">
        <w:rPr>
          <w:rFonts w:cs="Arial"/>
          <w:b/>
        </w:rPr>
        <w:t>pregresse e documentate esperienze analoghe a quelle oggetto di affidamento ex art. 1 comma 2 lettera a) del D.L. 76/2020 e s.m.i.</w:t>
      </w:r>
      <w:r>
        <w:rPr>
          <w:rFonts w:cs="Arial"/>
          <w:b/>
        </w:rPr>
        <w:t>;</w:t>
      </w:r>
    </w:p>
    <w:p w14:paraId="0BCF81C6" w14:textId="77777777" w:rsidR="00452DA4" w:rsidRDefault="00452DA4" w:rsidP="00452DA4">
      <w:pPr>
        <w:pStyle w:val="Paragrafoelenco"/>
        <w:widowControl w:val="0"/>
        <w:jc w:val="both"/>
        <w:rPr>
          <w:rFonts w:cs="Arial"/>
          <w:b/>
        </w:rPr>
      </w:pPr>
    </w:p>
    <w:p w14:paraId="3478F0DA" w14:textId="03463F48" w:rsidR="00075EFD" w:rsidRPr="00452DA4" w:rsidRDefault="00075EFD" w:rsidP="00452DA4">
      <w:pPr>
        <w:pStyle w:val="Paragrafoelenco"/>
        <w:widowControl w:val="0"/>
        <w:numPr>
          <w:ilvl w:val="0"/>
          <w:numId w:val="28"/>
        </w:numPr>
        <w:rPr>
          <w:rFonts w:cs="Arial"/>
          <w:b/>
        </w:rPr>
      </w:pPr>
      <w:r>
        <w:rPr>
          <w:rFonts w:cs="Arial"/>
          <w:b/>
        </w:rPr>
        <w:t>Di offrire la seguente fornitura</w:t>
      </w:r>
      <w:r w:rsidR="00452DA4">
        <w:rPr>
          <w:rFonts w:cs="Arial"/>
          <w:b/>
        </w:rPr>
        <w:t>:</w:t>
      </w:r>
      <w:r>
        <w:rPr>
          <w:rFonts w:cs="Arial"/>
          <w:b/>
        </w:rPr>
        <w:t xml:space="preserve"> </w:t>
      </w:r>
      <w:r w:rsidR="00452DA4">
        <w:rPr>
          <w:rFonts w:cs="Arial"/>
          <w:b/>
        </w:rPr>
        <w:br/>
      </w:r>
      <w:r w:rsidRPr="00452DA4">
        <w:rPr>
          <w:rFonts w:cs="Arial"/>
        </w:rPr>
        <w:t>[</w:t>
      </w:r>
      <w:r w:rsidRPr="00452DA4">
        <w:rPr>
          <w:rFonts w:cs="Arial"/>
          <w:i/>
        </w:rPr>
        <w:t>inserire la descrizione della fornitura con sufficiente dettaglio delle caratteristiche funzionali/tecniche</w:t>
      </w:r>
      <w:r w:rsidRPr="00452DA4">
        <w:rPr>
          <w:rFonts w:cs="Arial"/>
        </w:rPr>
        <w:t>]</w:t>
      </w:r>
    </w:p>
    <w:p w14:paraId="38F66A13" w14:textId="7E97D05B" w:rsidR="00452DA4" w:rsidRDefault="00452DA4" w:rsidP="00452DA4">
      <w:pPr>
        <w:widowControl w:val="0"/>
        <w:rPr>
          <w:rFonts w:cs="Arial"/>
          <w:b/>
        </w:rPr>
      </w:pPr>
    </w:p>
    <w:p w14:paraId="21213118" w14:textId="2B29B73E" w:rsidR="00452DA4" w:rsidRDefault="00452DA4" w:rsidP="00452DA4">
      <w:pPr>
        <w:widowControl w:val="0"/>
        <w:rPr>
          <w:rFonts w:cs="Arial"/>
          <w:b/>
        </w:rPr>
      </w:pPr>
    </w:p>
    <w:p w14:paraId="7A6797B7" w14:textId="41E2F4F4" w:rsidR="00452DA4" w:rsidRDefault="00452DA4" w:rsidP="00452DA4">
      <w:pPr>
        <w:widowControl w:val="0"/>
        <w:rPr>
          <w:rFonts w:cs="Arial"/>
          <w:b/>
        </w:rPr>
      </w:pPr>
    </w:p>
    <w:p w14:paraId="3ADBFCA6" w14:textId="1C5B5597" w:rsidR="00452DA4" w:rsidRDefault="00452DA4" w:rsidP="00452DA4">
      <w:pPr>
        <w:widowControl w:val="0"/>
        <w:rPr>
          <w:rFonts w:cs="Arial"/>
          <w:b/>
        </w:rPr>
      </w:pPr>
    </w:p>
    <w:p w14:paraId="76EF3CD2" w14:textId="4818E0DA" w:rsidR="00452DA4" w:rsidRDefault="00452DA4" w:rsidP="00452DA4">
      <w:pPr>
        <w:widowControl w:val="0"/>
        <w:rPr>
          <w:rFonts w:cs="Arial"/>
          <w:b/>
        </w:rPr>
      </w:pPr>
    </w:p>
    <w:p w14:paraId="7D76ECE6" w14:textId="0B5EE2AE" w:rsidR="00452DA4" w:rsidRDefault="00452DA4" w:rsidP="00452DA4">
      <w:pPr>
        <w:widowControl w:val="0"/>
        <w:rPr>
          <w:rFonts w:cs="Arial"/>
          <w:b/>
        </w:rPr>
      </w:pPr>
    </w:p>
    <w:p w14:paraId="522AD346" w14:textId="3A1A44C0" w:rsidR="00452DA4" w:rsidRDefault="00452DA4" w:rsidP="00452DA4">
      <w:pPr>
        <w:widowControl w:val="0"/>
        <w:rPr>
          <w:rFonts w:cs="Arial"/>
          <w:b/>
        </w:rPr>
      </w:pPr>
    </w:p>
    <w:p w14:paraId="1CCC52B1" w14:textId="4F9297D9" w:rsidR="00452DA4" w:rsidRDefault="00452DA4" w:rsidP="00452DA4">
      <w:pPr>
        <w:widowControl w:val="0"/>
        <w:rPr>
          <w:rFonts w:cs="Arial"/>
          <w:b/>
        </w:rPr>
      </w:pPr>
    </w:p>
    <w:p w14:paraId="45D83F38" w14:textId="47454CC6" w:rsidR="00452DA4" w:rsidRDefault="00452DA4" w:rsidP="00452DA4">
      <w:pPr>
        <w:widowControl w:val="0"/>
        <w:rPr>
          <w:rFonts w:cs="Arial"/>
          <w:b/>
        </w:rPr>
      </w:pPr>
    </w:p>
    <w:p w14:paraId="489F26CA" w14:textId="1B207BF9" w:rsidR="00452DA4" w:rsidRDefault="00452DA4" w:rsidP="00452DA4">
      <w:pPr>
        <w:widowControl w:val="0"/>
        <w:rPr>
          <w:rFonts w:cs="Arial"/>
          <w:b/>
        </w:rPr>
      </w:pPr>
    </w:p>
    <w:p w14:paraId="4840CC55" w14:textId="76886089" w:rsidR="00452DA4" w:rsidRDefault="00452DA4" w:rsidP="00452DA4">
      <w:pPr>
        <w:widowControl w:val="0"/>
        <w:rPr>
          <w:rFonts w:cs="Arial"/>
          <w:b/>
        </w:rPr>
      </w:pPr>
    </w:p>
    <w:p w14:paraId="68EC68F2" w14:textId="7A1F9EF8" w:rsidR="00452DA4" w:rsidRDefault="00452DA4" w:rsidP="00452DA4">
      <w:pPr>
        <w:widowControl w:val="0"/>
        <w:rPr>
          <w:rFonts w:cs="Arial"/>
          <w:b/>
        </w:rPr>
      </w:pPr>
    </w:p>
    <w:p w14:paraId="2A227F97" w14:textId="22BC18E8" w:rsidR="00452DA4" w:rsidRDefault="00452DA4" w:rsidP="00452DA4">
      <w:pPr>
        <w:widowControl w:val="0"/>
        <w:rPr>
          <w:rFonts w:cs="Arial"/>
          <w:b/>
        </w:rPr>
      </w:pPr>
    </w:p>
    <w:p w14:paraId="2514511A" w14:textId="2FEDBD0B" w:rsidR="00452DA4" w:rsidRDefault="00452DA4" w:rsidP="00452DA4">
      <w:pPr>
        <w:widowControl w:val="0"/>
        <w:rPr>
          <w:rFonts w:cs="Arial"/>
          <w:b/>
        </w:rPr>
      </w:pPr>
    </w:p>
    <w:p w14:paraId="4E7A131B" w14:textId="0E08C62C" w:rsidR="00452DA4" w:rsidRDefault="00452DA4" w:rsidP="00452DA4">
      <w:pPr>
        <w:widowControl w:val="0"/>
        <w:rPr>
          <w:rFonts w:cs="Arial"/>
          <w:b/>
        </w:rPr>
      </w:pPr>
    </w:p>
    <w:p w14:paraId="01A74A53" w14:textId="4559E57A" w:rsidR="00452DA4" w:rsidRDefault="00452DA4" w:rsidP="00452DA4">
      <w:pPr>
        <w:widowControl w:val="0"/>
        <w:rPr>
          <w:rFonts w:cs="Arial"/>
          <w:b/>
        </w:rPr>
      </w:pPr>
    </w:p>
    <w:p w14:paraId="24C55376" w14:textId="77777777" w:rsidR="00452DA4" w:rsidRPr="00452DA4" w:rsidRDefault="00452DA4" w:rsidP="00452DA4">
      <w:pPr>
        <w:widowControl w:val="0"/>
        <w:rPr>
          <w:rFonts w:cs="Arial"/>
          <w:b/>
        </w:rPr>
      </w:pPr>
    </w:p>
    <w:p w14:paraId="73F674B2" w14:textId="7FCCA2AC" w:rsidR="00075EFD" w:rsidRPr="00075EFD" w:rsidRDefault="00075EFD" w:rsidP="00452DA4">
      <w:pPr>
        <w:pStyle w:val="Paragrafoelenco"/>
        <w:widowControl w:val="0"/>
        <w:numPr>
          <w:ilvl w:val="0"/>
          <w:numId w:val="28"/>
        </w:numPr>
        <w:rPr>
          <w:rFonts w:cs="Arial"/>
          <w:b/>
        </w:rPr>
      </w:pPr>
      <w:r>
        <w:rPr>
          <w:rFonts w:cs="Arial"/>
          <w:b/>
        </w:rPr>
        <w:t xml:space="preserve">Che il </w:t>
      </w:r>
      <w:r w:rsidR="00452DA4">
        <w:rPr>
          <w:rFonts w:cs="Arial"/>
          <w:b/>
        </w:rPr>
        <w:t>prezzo preventivato</w:t>
      </w:r>
      <w:r>
        <w:rPr>
          <w:rFonts w:cs="Arial"/>
          <w:b/>
        </w:rPr>
        <w:t xml:space="preserve"> per la fornitura</w:t>
      </w:r>
      <w:r w:rsidR="00452DA4">
        <w:rPr>
          <w:rFonts w:cs="Arial"/>
          <w:b/>
        </w:rPr>
        <w:t xml:space="preserve">, impegnativo per 60 giorni di calendario, è di € </w:t>
      </w:r>
    </w:p>
    <w:p w14:paraId="269C0CD7" w14:textId="77777777" w:rsidR="00075EFD" w:rsidRDefault="00075EFD"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0" w:name="_Ref41906052"/>
      <w:r>
        <w:rPr>
          <w:rStyle w:val="Rimandonotaapidipagina"/>
          <w:rFonts w:cstheme="minorHAnsi"/>
          <w:szCs w:val="20"/>
        </w:rPr>
        <w:footnoteReference w:id="3"/>
      </w:r>
      <w:bookmarkEnd w:id="0"/>
    </w:p>
    <w:sectPr w:rsidR="009E0BD0" w:rsidRPr="008053D0" w:rsidSect="00465736">
      <w:headerReference w:type="default" r:id="rId8"/>
      <w:footerReference w:type="default" r:id="rId9"/>
      <w:pgSz w:w="11906" w:h="16838"/>
      <w:pgMar w:top="1256" w:right="1021" w:bottom="964" w:left="1021" w:header="426"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D50F" w14:textId="77777777" w:rsidR="00D702F1" w:rsidRDefault="00D702F1" w:rsidP="00F91270">
      <w:r>
        <w:separator/>
      </w:r>
    </w:p>
  </w:endnote>
  <w:endnote w:type="continuationSeparator" w:id="0">
    <w:p w14:paraId="437AECD9" w14:textId="77777777" w:rsidR="00D702F1" w:rsidRDefault="00D702F1"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6E806D6F"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750B59">
      <w:rPr>
        <w:noProof/>
        <w:szCs w:val="20"/>
      </w:rPr>
      <w:t>1</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47AC" w14:textId="77777777" w:rsidR="00D702F1" w:rsidRDefault="00D702F1" w:rsidP="00F91270">
      <w:r>
        <w:separator/>
      </w:r>
    </w:p>
  </w:footnote>
  <w:footnote w:type="continuationSeparator" w:id="0">
    <w:p w14:paraId="6556ABC2" w14:textId="77777777" w:rsidR="00D702F1" w:rsidRDefault="00D702F1" w:rsidP="00F91270">
      <w:r>
        <w:continuationSeparator/>
      </w:r>
    </w:p>
  </w:footnote>
  <w:footnote w:id="1">
    <w:p w14:paraId="7F141441" w14:textId="77777777" w:rsidR="00FB1BA1" w:rsidRPr="00A17AAB" w:rsidRDefault="00FB1BA1" w:rsidP="00A17AAB">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FEC0" w14:textId="2072F456" w:rsidR="00AC3525" w:rsidRPr="00465736" w:rsidRDefault="00AC3525">
    <w:pPr>
      <w:pStyle w:val="Intestazione"/>
      <w:rPr>
        <w:color w:val="D9D9D9" w:themeColor="background1" w:themeShade="D9"/>
      </w:rPr>
    </w:pPr>
    <w:r w:rsidRPr="00465736">
      <w:rPr>
        <w:color w:val="D9D9D9" w:themeColor="background1" w:themeShade="D9"/>
      </w:rPr>
      <w:t>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EA4C54"/>
    <w:multiLevelType w:val="hybridMultilevel"/>
    <w:tmpl w:val="BC3004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15:restartNumberingAfterBreak="0">
    <w:nsid w:val="36D952F8"/>
    <w:multiLevelType w:val="hybridMultilevel"/>
    <w:tmpl w:val="8F949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020810020">
    <w:abstractNumId w:val="24"/>
  </w:num>
  <w:num w:numId="2" w16cid:durableId="1559507961">
    <w:abstractNumId w:val="1"/>
  </w:num>
  <w:num w:numId="3" w16cid:durableId="133571765">
    <w:abstractNumId w:val="4"/>
  </w:num>
  <w:num w:numId="4" w16cid:durableId="185217920">
    <w:abstractNumId w:val="21"/>
  </w:num>
  <w:num w:numId="5" w16cid:durableId="1161626018">
    <w:abstractNumId w:val="0"/>
  </w:num>
  <w:num w:numId="6" w16cid:durableId="1952545923">
    <w:abstractNumId w:val="19"/>
  </w:num>
  <w:num w:numId="7" w16cid:durableId="1165320435">
    <w:abstractNumId w:val="10"/>
  </w:num>
  <w:num w:numId="8" w16cid:durableId="1775250197">
    <w:abstractNumId w:val="9"/>
  </w:num>
  <w:num w:numId="9" w16cid:durableId="117382942">
    <w:abstractNumId w:val="2"/>
  </w:num>
  <w:num w:numId="10" w16cid:durableId="488789105">
    <w:abstractNumId w:val="26"/>
  </w:num>
  <w:num w:numId="11" w16cid:durableId="1130973253">
    <w:abstractNumId w:val="6"/>
  </w:num>
  <w:num w:numId="12" w16cid:durableId="927084106">
    <w:abstractNumId w:val="25"/>
  </w:num>
  <w:num w:numId="13" w16cid:durableId="2121026551">
    <w:abstractNumId w:val="5"/>
  </w:num>
  <w:num w:numId="14" w16cid:durableId="1619988315">
    <w:abstractNumId w:val="16"/>
  </w:num>
  <w:num w:numId="15" w16cid:durableId="1374697008">
    <w:abstractNumId w:val="23"/>
  </w:num>
  <w:num w:numId="16" w16cid:durableId="1267349301">
    <w:abstractNumId w:val="3"/>
  </w:num>
  <w:num w:numId="17" w16cid:durableId="1383409455">
    <w:abstractNumId w:val="20"/>
  </w:num>
  <w:num w:numId="18" w16cid:durableId="1695035950">
    <w:abstractNumId w:val="7"/>
  </w:num>
  <w:num w:numId="19" w16cid:durableId="1180777308">
    <w:abstractNumId w:val="27"/>
  </w:num>
  <w:num w:numId="20" w16cid:durableId="2032294190">
    <w:abstractNumId w:val="22"/>
  </w:num>
  <w:num w:numId="21" w16cid:durableId="1065908835">
    <w:abstractNumId w:val="11"/>
  </w:num>
  <w:num w:numId="22" w16cid:durableId="1241677556">
    <w:abstractNumId w:val="13"/>
  </w:num>
  <w:num w:numId="23" w16cid:durableId="1125537315">
    <w:abstractNumId w:val="14"/>
  </w:num>
  <w:num w:numId="24" w16cid:durableId="76363366">
    <w:abstractNumId w:val="15"/>
  </w:num>
  <w:num w:numId="25" w16cid:durableId="1109814758">
    <w:abstractNumId w:val="12"/>
  </w:num>
  <w:num w:numId="26" w16cid:durableId="132842011">
    <w:abstractNumId w:val="18"/>
  </w:num>
  <w:num w:numId="27" w16cid:durableId="1473402334">
    <w:abstractNumId w:val="17"/>
  </w:num>
  <w:num w:numId="28" w16cid:durableId="104775497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A9"/>
    <w:rsid w:val="00010B96"/>
    <w:rsid w:val="00020831"/>
    <w:rsid w:val="00021CDD"/>
    <w:rsid w:val="0002412C"/>
    <w:rsid w:val="0002678E"/>
    <w:rsid w:val="0003474C"/>
    <w:rsid w:val="00034939"/>
    <w:rsid w:val="00035911"/>
    <w:rsid w:val="000367C6"/>
    <w:rsid w:val="00037421"/>
    <w:rsid w:val="00044C71"/>
    <w:rsid w:val="0004732A"/>
    <w:rsid w:val="00047407"/>
    <w:rsid w:val="0005392B"/>
    <w:rsid w:val="00055159"/>
    <w:rsid w:val="00055AAD"/>
    <w:rsid w:val="00061104"/>
    <w:rsid w:val="0006253A"/>
    <w:rsid w:val="000647D9"/>
    <w:rsid w:val="00067F27"/>
    <w:rsid w:val="000712A6"/>
    <w:rsid w:val="000717C9"/>
    <w:rsid w:val="000732E0"/>
    <w:rsid w:val="0007595D"/>
    <w:rsid w:val="00075EF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2E87"/>
    <w:rsid w:val="0012445F"/>
    <w:rsid w:val="00124D4C"/>
    <w:rsid w:val="00132A1C"/>
    <w:rsid w:val="00135083"/>
    <w:rsid w:val="0013748C"/>
    <w:rsid w:val="00143129"/>
    <w:rsid w:val="0015265A"/>
    <w:rsid w:val="001559FD"/>
    <w:rsid w:val="00160ACC"/>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16A"/>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52DA4"/>
    <w:rsid w:val="004619BD"/>
    <w:rsid w:val="00461F70"/>
    <w:rsid w:val="00465736"/>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2654"/>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50B59"/>
    <w:rsid w:val="00760BA2"/>
    <w:rsid w:val="00762C65"/>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C3525"/>
    <w:rsid w:val="00AD002F"/>
    <w:rsid w:val="00AD4164"/>
    <w:rsid w:val="00AE0D3E"/>
    <w:rsid w:val="00AE1B4F"/>
    <w:rsid w:val="00AF5863"/>
    <w:rsid w:val="00AF5CCF"/>
    <w:rsid w:val="00AF7552"/>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5CCB"/>
    <w:rsid w:val="00BC65D3"/>
    <w:rsid w:val="00BC6AB3"/>
    <w:rsid w:val="00BD4F90"/>
    <w:rsid w:val="00BD554F"/>
    <w:rsid w:val="00BE6DA1"/>
    <w:rsid w:val="00C02DCA"/>
    <w:rsid w:val="00C079FC"/>
    <w:rsid w:val="00C11499"/>
    <w:rsid w:val="00C14572"/>
    <w:rsid w:val="00C16257"/>
    <w:rsid w:val="00C2002F"/>
    <w:rsid w:val="00C2176B"/>
    <w:rsid w:val="00C2533A"/>
    <w:rsid w:val="00C3010E"/>
    <w:rsid w:val="00C348CB"/>
    <w:rsid w:val="00C34E0B"/>
    <w:rsid w:val="00C4478A"/>
    <w:rsid w:val="00C517FC"/>
    <w:rsid w:val="00C57868"/>
    <w:rsid w:val="00C6341D"/>
    <w:rsid w:val="00C674EF"/>
    <w:rsid w:val="00C7485D"/>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702F1"/>
    <w:rsid w:val="00D8304F"/>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DB6"/>
    <w:rsid w:val="00DF0974"/>
    <w:rsid w:val="00DF2FAC"/>
    <w:rsid w:val="00DF574C"/>
    <w:rsid w:val="00E018B2"/>
    <w:rsid w:val="00E06196"/>
    <w:rsid w:val="00E1207D"/>
    <w:rsid w:val="00E16FCC"/>
    <w:rsid w:val="00E34211"/>
    <w:rsid w:val="00E37BC1"/>
    <w:rsid w:val="00E43BBD"/>
    <w:rsid w:val="00E47514"/>
    <w:rsid w:val="00E50353"/>
    <w:rsid w:val="00E51B49"/>
    <w:rsid w:val="00E522BE"/>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EE7349"/>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5997"/>
    <w:rsid w:val="00F86AFF"/>
    <w:rsid w:val="00F91270"/>
    <w:rsid w:val="00F91AB7"/>
    <w:rsid w:val="00F96799"/>
    <w:rsid w:val="00FA4EF4"/>
    <w:rsid w:val="00FB1473"/>
    <w:rsid w:val="00FB1BA1"/>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docId w15:val="{C5305D65-E617-42BC-A3D7-865F4B1A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7B21-E96A-4AA1-AC26-3AC0178C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Emanuela Fiucci</cp:lastModifiedBy>
  <cp:revision>3</cp:revision>
  <cp:lastPrinted>2017-10-24T09:03:00Z</cp:lastPrinted>
  <dcterms:created xsi:type="dcterms:W3CDTF">2022-09-27T16:36:00Z</dcterms:created>
  <dcterms:modified xsi:type="dcterms:W3CDTF">2022-09-30T13:45:00Z</dcterms:modified>
</cp:coreProperties>
</file>