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0BB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0DE5E8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Secondaria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2DDC5A07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Nello Carrara,1</w:t>
      </w:r>
    </w:p>
    <w:p w14:paraId="79767CE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</w:t>
      </w:r>
      <w:r>
        <w:rPr>
          <w:rFonts w:ascii="Arial" w:eastAsia="Times New Roman" w:hAnsi="Arial" w:cs="Arial"/>
          <w:sz w:val="20"/>
          <w:szCs w:val="20"/>
          <w:lang w:eastAsia="it-IT"/>
        </w:rPr>
        <w:t>019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51A1C8BC" w14:textId="77777777" w:rsidR="00EE049A" w:rsidRPr="00D77DCB" w:rsidRDefault="00EE049A" w:rsidP="00EE049A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D77DCB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D77DCB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D77DCB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AD3A48" w14:textId="08FA3A2B" w:rsidR="00EE049A" w:rsidRPr="008C5401" w:rsidRDefault="00EE049A" w:rsidP="00576176">
      <w:pPr>
        <w:ind w:right="-15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Oggetto: Manifestazione di interesse relativa alla fornitura di</w:t>
      </w:r>
      <w:r w:rsidR="0057617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Stereomicroscopi - CNR INO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>ede di Sesto Fiorentino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 xml:space="preserve"> (FI)</w:t>
      </w:r>
    </w:p>
    <w:p w14:paraId="5DBBFD68" w14:textId="77777777" w:rsidR="00CA034C" w:rsidRDefault="00CA034C" w:rsidP="00180854">
      <w:pPr>
        <w:contextualSpacing/>
        <w:rPr>
          <w:rFonts w:ascii="Arial" w:hAnsi="Arial" w:cs="Arial"/>
          <w:sz w:val="20"/>
          <w:szCs w:val="20"/>
        </w:rPr>
      </w:pPr>
    </w:p>
    <w:p w14:paraId="65513B88" w14:textId="240E9021" w:rsidR="008C5401" w:rsidRDefault="00EE049A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EE049A">
        <w:rPr>
          <w:rFonts w:ascii="Arial" w:hAnsi="Arial" w:cs="Arial"/>
          <w:sz w:val="20"/>
          <w:szCs w:val="20"/>
        </w:rPr>
        <w:t>NELL'AMBITO DEL PIANONAZIONALE RIPRESA E RESILIENZA (PNRR) MISSIONE: 4  COMPONENTE: 2  INVESTIMENTO: 3.1 PROGETTO: IPHOQS  COD: IR0000016  CUP: B53C22001750006</w:t>
      </w: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50/2016 e s.m.i.</w:t>
      </w:r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Che l’impresa è in possesso di pregresse e documentate esperienze analoghe a quelle oggetto di affidamento ex art. 1 comma 2 lettera a) del D.L. 76/2020 e s.m.i.</w:t>
      </w:r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4BD19744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01C86D71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 xml:space="preserve">preventivo e </w:t>
      </w:r>
      <w:r w:rsidR="00EE049A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877F63">
        <w:rPr>
          <w:rFonts w:ascii="Arial" w:eastAsia="Times New Roman" w:hAnsi="Arial" w:cs="Arial"/>
          <w:sz w:val="20"/>
          <w:szCs w:val="20"/>
          <w:lang w:eastAsia="it-IT"/>
        </w:rPr>
        <w:t>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0198">
    <w:abstractNumId w:val="0"/>
  </w:num>
  <w:num w:numId="2" w16cid:durableId="417599724">
    <w:abstractNumId w:val="3"/>
  </w:num>
  <w:num w:numId="3" w16cid:durableId="1591501994">
    <w:abstractNumId w:val="7"/>
  </w:num>
  <w:num w:numId="4" w16cid:durableId="434834773">
    <w:abstractNumId w:val="4"/>
  </w:num>
  <w:num w:numId="5" w16cid:durableId="858279799">
    <w:abstractNumId w:val="2"/>
  </w:num>
  <w:num w:numId="6" w16cid:durableId="1558659878">
    <w:abstractNumId w:val="1"/>
  </w:num>
  <w:num w:numId="7" w16cid:durableId="462502150">
    <w:abstractNumId w:val="5"/>
  </w:num>
  <w:num w:numId="8" w16cid:durableId="1393308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2406DE"/>
    <w:rsid w:val="002B182C"/>
    <w:rsid w:val="00355386"/>
    <w:rsid w:val="003C2051"/>
    <w:rsid w:val="00404BC9"/>
    <w:rsid w:val="004D0DFC"/>
    <w:rsid w:val="0055766C"/>
    <w:rsid w:val="00573AC4"/>
    <w:rsid w:val="00576176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C2114B"/>
    <w:rsid w:val="00C30FFD"/>
    <w:rsid w:val="00CA034C"/>
    <w:rsid w:val="00CA7C29"/>
    <w:rsid w:val="00D75A0C"/>
    <w:rsid w:val="00D76388"/>
    <w:rsid w:val="00DA744E"/>
    <w:rsid w:val="00E01FB6"/>
    <w:rsid w:val="00E20BC1"/>
    <w:rsid w:val="00E37051"/>
    <w:rsid w:val="00E613ED"/>
    <w:rsid w:val="00EE049A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CHECCHI SIMONA</cp:lastModifiedBy>
  <cp:revision>4</cp:revision>
  <cp:lastPrinted>2023-04-13T09:26:00Z</cp:lastPrinted>
  <dcterms:created xsi:type="dcterms:W3CDTF">2023-04-13T10:00:00Z</dcterms:created>
  <dcterms:modified xsi:type="dcterms:W3CDTF">2023-04-13T10:05:00Z</dcterms:modified>
</cp:coreProperties>
</file>