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C9994" w14:textId="77777777" w:rsidR="00C51C3A" w:rsidRDefault="00C51C3A" w:rsidP="00C51C3A">
      <w:pPr>
        <w:ind w:left="6098"/>
        <w:rPr>
          <w:rFonts w:ascii="Century Gothic" w:hAnsi="Century Gothic"/>
          <w:sz w:val="20"/>
          <w:szCs w:val="20"/>
        </w:rPr>
      </w:pPr>
      <w:r w:rsidRPr="007771D1">
        <w:rPr>
          <w:rFonts w:ascii="Century Gothic" w:hAnsi="Century Gothic"/>
          <w:sz w:val="20"/>
          <w:szCs w:val="20"/>
          <w:lang w:val="x-none"/>
        </w:rPr>
        <w:t>CNR-</w:t>
      </w:r>
      <w:r>
        <w:rPr>
          <w:rFonts w:ascii="Century Gothic" w:hAnsi="Century Gothic"/>
          <w:sz w:val="20"/>
          <w:szCs w:val="20"/>
        </w:rPr>
        <w:t>ISTITUTO DI SCIENZE DELL’ATOMOSFERA E DEL CLIMA</w:t>
      </w:r>
    </w:p>
    <w:p w14:paraId="4A239773" w14:textId="35AC3DEB" w:rsidR="00C51C3A" w:rsidRDefault="00C51C3A" w:rsidP="00C51C3A">
      <w:pPr>
        <w:spacing w:after="100" w:afterAutospacing="1"/>
        <w:ind w:left="5824" w:firstLine="274"/>
        <w:rPr>
          <w:rFonts w:ascii="Cambria" w:eastAsia="Times New Roman" w:hAnsi="Cambria" w:cs="Times New Roman"/>
          <w:sz w:val="22"/>
          <w:szCs w:val="22"/>
          <w:lang w:eastAsia="it-IT"/>
        </w:rPr>
      </w:pPr>
      <w:r w:rsidRPr="006E3956">
        <w:rPr>
          <w:rFonts w:ascii="Century Gothic" w:eastAsia="Verdana" w:hAnsi="Century Gothic"/>
          <w:bCs/>
          <w:iCs/>
          <w:sz w:val="20"/>
          <w:szCs w:val="20"/>
        </w:rPr>
        <w:t>PEC</w:t>
      </w:r>
      <w:r w:rsidRPr="006E3956">
        <w:rPr>
          <w:rFonts w:ascii="Cambria" w:eastAsia="Times New Roman" w:hAnsi="Cambria" w:cs="Times New Roman"/>
          <w:sz w:val="22"/>
          <w:szCs w:val="22"/>
          <w:lang w:eastAsia="it-IT"/>
        </w:rPr>
        <w:t xml:space="preserve"> </w:t>
      </w:r>
      <w:hyperlink r:id="rId10" w:history="1">
        <w:r w:rsidRPr="006E3956">
          <w:rPr>
            <w:rStyle w:val="Collegamentoipertestuale"/>
            <w:rFonts w:ascii="Cambria" w:eastAsia="Times New Roman" w:hAnsi="Cambria"/>
            <w:sz w:val="22"/>
            <w:szCs w:val="22"/>
            <w:lang w:eastAsia="it-IT"/>
          </w:rPr>
          <w:t>protocollo.isac@pec.cnr.it</w:t>
        </w:r>
      </w:hyperlink>
    </w:p>
    <w:p w14:paraId="1BF113E6" w14:textId="77777777" w:rsidR="00C51C3A" w:rsidRPr="00E02B3F" w:rsidRDefault="00C51C3A" w:rsidP="00E02B3F">
      <w:pPr>
        <w:spacing w:before="120"/>
        <w:jc w:val="center"/>
        <w:rPr>
          <w:rStyle w:val="Titolodellibro"/>
          <w:rFonts w:ascii="Century Gothic" w:hAnsi="Century Gothic"/>
          <w:sz w:val="20"/>
          <w:szCs w:val="20"/>
        </w:rPr>
      </w:pPr>
      <w:r w:rsidRPr="00E02B3F">
        <w:rPr>
          <w:rStyle w:val="Titolodellibro"/>
          <w:rFonts w:ascii="Century Gothic" w:hAnsi="Century Gothic"/>
          <w:sz w:val="20"/>
          <w:szCs w:val="20"/>
        </w:rPr>
        <w:t>ISTANZA DI MANIFESTAZIONE DI INTERESSE</w:t>
      </w:r>
    </w:p>
    <w:p w14:paraId="21369F1D" w14:textId="77777777" w:rsidR="006E3956" w:rsidRPr="00E02B3F" w:rsidRDefault="00C51C3A" w:rsidP="00E0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iCs/>
          <w:sz w:val="20"/>
          <w:szCs w:val="20"/>
          <w:lang w:eastAsia="it-IT"/>
        </w:rPr>
        <w:t xml:space="preserve">RELATIVA ALL’INDAGINE DI MERCATO PER L’INDIVIDUAZIONE DI OPERATORI ECONOMICI DA INVITARE ALLA </w:t>
      </w:r>
      <w:r w:rsidRPr="00E02B3F">
        <w:rPr>
          <w:rFonts w:ascii="Century Gothic" w:eastAsia="Times New Roman" w:hAnsi="Century Gothic"/>
          <w:i/>
          <w:sz w:val="20"/>
          <w:szCs w:val="20"/>
          <w:lang w:eastAsia="it-IT"/>
        </w:rPr>
        <w:t>PROCEDURA DI AFFIDAMENTO DIRETTO, ai sensi dell’art. 1, comma 2, lettera a) del D.L. 76/2020 convertito nella L. 120/2020, come da ultimo modificato dall’art 51 del D.L. 31/05/2021 n. 77</w:t>
      </w: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>, per la fornitura di  strumentazione scientifica:</w:t>
      </w:r>
    </w:p>
    <w:p w14:paraId="470F1687" w14:textId="6CF58D3C" w:rsidR="006E3956" w:rsidRPr="00E02B3F" w:rsidRDefault="006E3956" w:rsidP="00E0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Times New Roman" w:hAnsi="Century Gothic"/>
          <w:iCs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iCs/>
          <w:sz w:val="20"/>
          <w:szCs w:val="20"/>
          <w:lang w:eastAsia="it-IT"/>
        </w:rPr>
        <w:t xml:space="preserve">a) Sistema di calcolo integrato per simulazioni numeriche ad alta risoluzione e analisi di dati; </w:t>
      </w:r>
    </w:p>
    <w:p w14:paraId="60841DA1" w14:textId="28E016DB" w:rsidR="00C51C3A" w:rsidRPr="00E02B3F" w:rsidRDefault="006E3956" w:rsidP="00E0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both"/>
        <w:rPr>
          <w:rFonts w:ascii="Century Gothic" w:eastAsia="Times New Roman" w:hAnsi="Century Gothic"/>
          <w:iCs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iCs/>
          <w:sz w:val="20"/>
          <w:szCs w:val="20"/>
          <w:lang w:eastAsia="it-IT"/>
        </w:rPr>
        <w:t>b) Sistema integrato di acquisizione, trasmissione e archiviazione di dati provenienti da sensori meteorologici</w:t>
      </w:r>
      <w:r w:rsidR="00C51C3A" w:rsidRPr="00E02B3F">
        <w:rPr>
          <w:rFonts w:ascii="Century Gothic" w:eastAsia="Times New Roman" w:hAnsi="Century Gothic"/>
          <w:iCs/>
          <w:sz w:val="20"/>
          <w:szCs w:val="20"/>
          <w:lang w:eastAsia="it-IT"/>
        </w:rPr>
        <w:t xml:space="preserve"> </w:t>
      </w:r>
    </w:p>
    <w:p w14:paraId="3A2882C8" w14:textId="77777777" w:rsidR="00C51C3A" w:rsidRPr="00C51C3A" w:rsidRDefault="00C51C3A" w:rsidP="00E0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C51C3A">
        <w:rPr>
          <w:rFonts w:ascii="Century Gothic" w:eastAsia="Times New Roman" w:hAnsi="Century Gothic"/>
          <w:sz w:val="20"/>
          <w:szCs w:val="20"/>
          <w:lang w:eastAsia="it-IT"/>
        </w:rPr>
        <w:t xml:space="preserve">da acquisire nell’ambito del Programma di Ricerca: </w:t>
      </w:r>
    </w:p>
    <w:p w14:paraId="3F2DF6C4" w14:textId="48150DA8" w:rsidR="00C51C3A" w:rsidRPr="00C76ACD" w:rsidRDefault="00C51C3A" w:rsidP="00E0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both"/>
        <w:rPr>
          <w:rFonts w:ascii="Century Gothic" w:eastAsia="Times New Roman" w:hAnsi="Century Gothic"/>
          <w:sz w:val="20"/>
          <w:szCs w:val="20"/>
          <w:lang w:val="en-US" w:eastAsia="it-IT"/>
        </w:rPr>
      </w:pPr>
      <w:bookmarkStart w:id="0" w:name="_Hlk121238453"/>
      <w:r w:rsidRPr="00C76ACD">
        <w:rPr>
          <w:rFonts w:ascii="Century Gothic" w:eastAsia="Times New Roman" w:hAnsi="Century Gothic"/>
          <w:sz w:val="20"/>
          <w:szCs w:val="20"/>
          <w:lang w:val="en-US" w:eastAsia="it-IT"/>
        </w:rPr>
        <w:t>TECH4YOU</w:t>
      </w:r>
      <w:bookmarkEnd w:id="0"/>
      <w:r w:rsidRPr="00C76ACD">
        <w:rPr>
          <w:rFonts w:ascii="Century Gothic" w:eastAsia="Times New Roman" w:hAnsi="Century Gothic"/>
          <w:sz w:val="20"/>
          <w:szCs w:val="20"/>
          <w:lang w:val="en-US" w:eastAsia="it-IT"/>
        </w:rPr>
        <w:t xml:space="preserve"> - TECHNOLOGIES FOR CLIMATE CHANGE ADAPTATION AND QUALITY OF LIFE IMPROVEMENT -PROGETTO: PRR.AP013.001 / SPOKE_1_CIRCULAR TECHNOLOGIES TO MITIGATE GEO-HYDROLOGICAL AND FOREST FIRE RISKS_IRPI -_SOTTO-PROGETTO SOTTO-PROGETTO: PRR.AP013.001.003 – facente parte del: </w:t>
      </w:r>
    </w:p>
    <w:p w14:paraId="61609B50" w14:textId="384A6CA5" w:rsidR="00C51C3A" w:rsidRPr="00C51C3A" w:rsidRDefault="00C51C3A" w:rsidP="00E0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C51C3A">
        <w:rPr>
          <w:rFonts w:ascii="Century Gothic" w:eastAsia="Times New Roman" w:hAnsi="Century Gothic"/>
          <w:sz w:val="20"/>
          <w:szCs w:val="20"/>
          <w:lang w:eastAsia="it-IT"/>
        </w:rPr>
        <w:t xml:space="preserve">PIANO NAZIONALE DI RIPRESA E RESILIENZA, MISSIONE 4 ISTRUZIONE E RICERCA – COMPONENTE 2 DALLA RICERCA ALL’IMPRESA – INVESTIMENTO 1.5, - FINANZIATO DALL’UNIONE EUROPEA – </w:t>
      </w:r>
      <w:bookmarkStart w:id="1" w:name="_Hlk122335930"/>
      <w:r w:rsidRPr="00C51C3A">
        <w:rPr>
          <w:rFonts w:ascii="Century Gothic" w:eastAsia="Times New Roman" w:hAnsi="Century Gothic"/>
          <w:sz w:val="20"/>
          <w:szCs w:val="20"/>
          <w:lang w:eastAsia="it-IT"/>
        </w:rPr>
        <w:t>NEXTGENERATION-EU</w:t>
      </w:r>
      <w:bookmarkEnd w:id="1"/>
    </w:p>
    <w:p w14:paraId="52332B4C" w14:textId="77777777" w:rsidR="00C51C3A" w:rsidRPr="00C51C3A" w:rsidRDefault="00C51C3A" w:rsidP="00E0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C51C3A">
        <w:rPr>
          <w:rFonts w:ascii="Century Gothic" w:eastAsia="Times New Roman" w:hAnsi="Century Gothic"/>
          <w:sz w:val="20"/>
          <w:szCs w:val="20"/>
          <w:lang w:eastAsia="it-IT"/>
        </w:rPr>
        <w:t>e da  consegnare presso l’Istituto di Scienze dell’Atmosfera e del Clima del Consiglio Nazionale delle Ricerche (ISAC-CNR) - sede di Lamezia Terme</w:t>
      </w:r>
    </w:p>
    <w:p w14:paraId="612095EC" w14:textId="613DAE1E" w:rsidR="000B6D9F" w:rsidRDefault="000B6D9F" w:rsidP="000B6D9F">
      <w:pPr>
        <w:spacing w:before="120" w:line="220" w:lineRule="atLeast"/>
        <w:jc w:val="center"/>
        <w:rPr>
          <w:rFonts w:ascii="Century Gothic" w:eastAsia="Times New Roman" w:hAnsi="Century Gothic"/>
          <w:sz w:val="20"/>
          <w:szCs w:val="20"/>
          <w:lang w:eastAsia="it-IT"/>
        </w:rPr>
      </w:pPr>
      <w:bookmarkStart w:id="2" w:name="_Hlk123203792"/>
      <w:r w:rsidRPr="000B6D9F">
        <w:rPr>
          <w:rFonts w:ascii="Century Gothic" w:eastAsia="Times New Roman" w:hAnsi="Century Gothic"/>
          <w:sz w:val="20"/>
          <w:szCs w:val="20"/>
          <w:lang w:eastAsia="it-IT"/>
        </w:rPr>
        <w:t xml:space="preserve">Codice Identificativo ECS00000009 - CUP B83C22003980006 </w:t>
      </w:r>
      <w:bookmarkEnd w:id="2"/>
      <w:r w:rsidRPr="000B6D9F">
        <w:rPr>
          <w:rFonts w:ascii="Century Gothic" w:eastAsia="Times New Roman" w:hAnsi="Century Gothic"/>
          <w:sz w:val="20"/>
          <w:szCs w:val="20"/>
          <w:lang w:eastAsia="it-IT"/>
        </w:rPr>
        <w:t xml:space="preserve">– </w:t>
      </w:r>
    </w:p>
    <w:p w14:paraId="0EDBAC03" w14:textId="7C3C2949" w:rsidR="00C76ACD" w:rsidRPr="00C76ACD" w:rsidRDefault="00C76ACD" w:rsidP="00C76ACD">
      <w:pPr>
        <w:spacing w:before="120" w:line="220" w:lineRule="atLeast"/>
        <w:jc w:val="center"/>
        <w:rPr>
          <w:rFonts w:ascii="Cambria" w:eastAsia="Calibri" w:hAnsi="Cambria" w:cs="Times New Roman"/>
          <w:i/>
          <w:iCs/>
          <w:sz w:val="22"/>
          <w:szCs w:val="22"/>
          <w:highlight w:val="yellow"/>
        </w:rPr>
      </w:pPr>
      <w:bookmarkStart w:id="3" w:name="_GoBack"/>
      <w:r w:rsidRPr="00C76ACD">
        <w:rPr>
          <w:rFonts w:ascii="Century Gothic" w:eastAsia="Times New Roman" w:hAnsi="Century Gothic"/>
          <w:sz w:val="20"/>
          <w:szCs w:val="20"/>
          <w:highlight w:val="yellow"/>
          <w:lang w:eastAsia="it-IT"/>
        </w:rPr>
        <w:t xml:space="preserve">Gara </w:t>
      </w:r>
      <w:r w:rsidRPr="00C76ACD">
        <w:rPr>
          <w:rStyle w:val="fontstyle01"/>
          <w:highlight w:val="yellow"/>
        </w:rPr>
        <w:t>8879073</w:t>
      </w:r>
    </w:p>
    <w:bookmarkEnd w:id="3"/>
    <w:p w14:paraId="164D957C" w14:textId="3571DE8F" w:rsidR="00C76ACD" w:rsidRPr="00C76ACD" w:rsidRDefault="00C76ACD" w:rsidP="000B6D9F">
      <w:pPr>
        <w:spacing w:before="120" w:line="220" w:lineRule="atLeast"/>
        <w:jc w:val="center"/>
        <w:rPr>
          <w:rFonts w:ascii="Century Gothic" w:eastAsia="Times New Roman" w:hAnsi="Century Gothic"/>
          <w:sz w:val="20"/>
          <w:szCs w:val="20"/>
          <w:highlight w:val="yellow"/>
          <w:lang w:eastAsia="it-IT"/>
        </w:rPr>
      </w:pPr>
      <w:r w:rsidRPr="00C76ACD">
        <w:rPr>
          <w:rFonts w:ascii="Century Gothic" w:eastAsia="Times New Roman" w:hAnsi="Century Gothic"/>
          <w:sz w:val="20"/>
          <w:szCs w:val="20"/>
          <w:highlight w:val="yellow"/>
          <w:lang w:eastAsia="it-IT"/>
        </w:rPr>
        <w:t>(barrare il lotto di interesse)</w:t>
      </w:r>
    </w:p>
    <w:p w14:paraId="3A246636" w14:textId="2F6DECA4" w:rsidR="000B6D9F" w:rsidRPr="00C76ACD" w:rsidRDefault="00C76ACD" w:rsidP="000B6D9F">
      <w:pPr>
        <w:spacing w:line="220" w:lineRule="atLeast"/>
        <w:jc w:val="center"/>
        <w:rPr>
          <w:rFonts w:ascii="Century Gothic" w:eastAsia="Times New Roman" w:hAnsi="Century Gothic"/>
          <w:sz w:val="20"/>
          <w:szCs w:val="20"/>
          <w:highlight w:val="yellow"/>
          <w:lang w:eastAsia="it-IT"/>
        </w:rPr>
      </w:pPr>
      <w:r w:rsidRPr="00C76ACD">
        <w:rPr>
          <w:rFonts w:ascii="Century Gothic" w:eastAsia="Times New Roman" w:hAnsi="Century Gothic"/>
          <w:sz w:val="20"/>
          <w:szCs w:val="20"/>
          <w:highlight w:val="yellow"/>
          <w:lang w:eastAsia="it-IT"/>
        </w:rPr>
        <w:sym w:font="Symbol" w:char="F0FF"/>
      </w:r>
      <w:r w:rsidRPr="00C76ACD">
        <w:rPr>
          <w:rFonts w:ascii="Century Gothic" w:eastAsia="Times New Roman" w:hAnsi="Century Gothic"/>
          <w:sz w:val="20"/>
          <w:szCs w:val="20"/>
          <w:highlight w:val="yellow"/>
          <w:lang w:eastAsia="it-IT"/>
        </w:rPr>
        <w:t xml:space="preserve"> LOTTO 1: CPV 30210000-4 </w:t>
      </w:r>
      <w:r w:rsidR="000B6D9F" w:rsidRPr="00C76ACD">
        <w:rPr>
          <w:rFonts w:ascii="Century Gothic" w:eastAsia="Times New Roman" w:hAnsi="Century Gothic"/>
          <w:sz w:val="20"/>
          <w:szCs w:val="20"/>
          <w:highlight w:val="yellow"/>
          <w:lang w:eastAsia="it-IT"/>
        </w:rPr>
        <w:t xml:space="preserve">- </w:t>
      </w:r>
      <w:bookmarkStart w:id="4" w:name="_Hlk123205257"/>
      <w:r w:rsidR="000B6D9F" w:rsidRPr="00C76ACD">
        <w:rPr>
          <w:rFonts w:ascii="Century Gothic" w:eastAsia="Times New Roman" w:hAnsi="Century Gothic"/>
          <w:sz w:val="20"/>
          <w:szCs w:val="20"/>
          <w:highlight w:val="yellow"/>
          <w:lang w:eastAsia="it-IT"/>
        </w:rPr>
        <w:t>CIG  9577711127</w:t>
      </w:r>
      <w:bookmarkEnd w:id="4"/>
    </w:p>
    <w:p w14:paraId="2171F98A" w14:textId="5DA3C31E" w:rsidR="000B6D9F" w:rsidRPr="000B6D9F" w:rsidRDefault="00C76ACD" w:rsidP="00C76ACD">
      <w:pPr>
        <w:spacing w:line="220" w:lineRule="atLeast"/>
        <w:jc w:val="center"/>
        <w:rPr>
          <w:rFonts w:ascii="Century Gothic" w:eastAsia="Times New Roman" w:hAnsi="Century Gothic"/>
          <w:sz w:val="20"/>
          <w:szCs w:val="20"/>
          <w:lang w:eastAsia="it-IT"/>
        </w:rPr>
      </w:pPr>
      <w:r w:rsidRPr="00C76ACD">
        <w:rPr>
          <w:rFonts w:ascii="Century Gothic" w:eastAsia="Times New Roman" w:hAnsi="Century Gothic"/>
          <w:sz w:val="20"/>
          <w:szCs w:val="20"/>
          <w:highlight w:val="yellow"/>
          <w:lang w:eastAsia="it-IT"/>
        </w:rPr>
        <w:sym w:font="Symbol" w:char="F0FF"/>
      </w:r>
      <w:r w:rsidRPr="00C76ACD">
        <w:rPr>
          <w:rFonts w:ascii="Century Gothic" w:eastAsia="Times New Roman" w:hAnsi="Century Gothic"/>
          <w:sz w:val="20"/>
          <w:szCs w:val="20"/>
          <w:highlight w:val="yellow"/>
          <w:lang w:eastAsia="it-IT"/>
        </w:rPr>
        <w:t xml:space="preserve"> </w:t>
      </w:r>
      <w:r w:rsidR="000B6D9F" w:rsidRPr="00C76ACD">
        <w:rPr>
          <w:rFonts w:ascii="Century Gothic" w:eastAsia="Times New Roman" w:hAnsi="Century Gothic"/>
          <w:sz w:val="20"/>
          <w:szCs w:val="20"/>
          <w:highlight w:val="yellow"/>
          <w:lang w:eastAsia="it-IT"/>
        </w:rPr>
        <w:t xml:space="preserve">LOTTO 2: CPV 30211500-6 - </w:t>
      </w:r>
      <w:bookmarkStart w:id="5" w:name="_Hlk123205274"/>
      <w:r w:rsidR="000B6D9F" w:rsidRPr="00C76ACD">
        <w:rPr>
          <w:rFonts w:ascii="Century Gothic" w:eastAsia="Times New Roman" w:hAnsi="Century Gothic"/>
          <w:sz w:val="20"/>
          <w:szCs w:val="20"/>
          <w:highlight w:val="yellow"/>
          <w:lang w:eastAsia="it-IT"/>
        </w:rPr>
        <w:t>CIG 9577729002</w:t>
      </w:r>
      <w:bookmarkEnd w:id="5"/>
    </w:p>
    <w:p w14:paraId="725D8CC4" w14:textId="77777777" w:rsidR="006E3956" w:rsidRPr="00E02B3F" w:rsidRDefault="00C51C3A" w:rsidP="00E02B3F">
      <w:pPr>
        <w:spacing w:before="120" w:after="100" w:afterAutospacing="1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 xml:space="preserve">Il sottoscritto ..................................................................................................Nato il ......................................... </w:t>
      </w:r>
    </w:p>
    <w:p w14:paraId="711E3085" w14:textId="09EE3005" w:rsidR="00C51C3A" w:rsidRPr="00E02B3F" w:rsidRDefault="00C51C3A" w:rsidP="00E02B3F">
      <w:pPr>
        <w:spacing w:before="120" w:after="100" w:afterAutospacing="1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>a ................................................................</w:t>
      </w:r>
    </w:p>
    <w:p w14:paraId="2E384BF0" w14:textId="580FD7C4" w:rsidR="00C51C3A" w:rsidRPr="00E02B3F" w:rsidRDefault="00C51C3A" w:rsidP="00E02B3F">
      <w:pPr>
        <w:spacing w:after="60"/>
        <w:rPr>
          <w:rFonts w:ascii="Century Gothic" w:eastAsia="Times New Roman" w:hAnsi="Century Gothic"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>Codice fiscale .......................................................................residente in ........................................</w:t>
      </w:r>
      <w:r w:rsidR="006E3956" w:rsidRPr="00E02B3F">
        <w:rPr>
          <w:rFonts w:ascii="Century Gothic" w:eastAsia="Times New Roman" w:hAnsi="Century Gothic"/>
          <w:sz w:val="20"/>
          <w:szCs w:val="20"/>
          <w:lang w:eastAsia="it-IT"/>
        </w:rPr>
        <w:t>........</w:t>
      </w: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 xml:space="preserve"> Prov. ..............</w:t>
      </w:r>
      <w:r w:rsidR="006E3956" w:rsidRPr="00E02B3F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................................</w:t>
      </w: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 xml:space="preserve"> </w:t>
      </w:r>
    </w:p>
    <w:p w14:paraId="40C60623" w14:textId="77777777" w:rsidR="00C51C3A" w:rsidRPr="00E02B3F" w:rsidRDefault="00C51C3A" w:rsidP="00E02B3F">
      <w:pPr>
        <w:spacing w:after="60"/>
        <w:rPr>
          <w:rFonts w:ascii="Century Gothic" w:eastAsia="Times New Roman" w:hAnsi="Century Gothic"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>CAP ........................ Via/Piazza ..................................................</w:t>
      </w:r>
    </w:p>
    <w:p w14:paraId="07E63F4A" w14:textId="77777777" w:rsidR="00C51C3A" w:rsidRPr="00E02B3F" w:rsidRDefault="00C51C3A" w:rsidP="00E02B3F">
      <w:pPr>
        <w:spacing w:after="60"/>
        <w:rPr>
          <w:rFonts w:ascii="Century Gothic" w:eastAsia="Times New Roman" w:hAnsi="Century Gothic"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>In qualità di legale rappresentante</w:t>
      </w:r>
      <w:r w:rsidRPr="00E02B3F">
        <w:rPr>
          <w:rFonts w:ascii="Century Gothic" w:eastAsia="Times New Roman" w:hAnsi="Century Gothic"/>
          <w:sz w:val="20"/>
          <w:szCs w:val="20"/>
          <w:vertAlign w:val="superscript"/>
          <w:lang w:eastAsia="it-IT"/>
        </w:rPr>
        <w:t>1</w:t>
      </w: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 xml:space="preserve"> dell’Operatore economico </w:t>
      </w:r>
    </w:p>
    <w:p w14:paraId="2716B3CE" w14:textId="77777777" w:rsidR="00C51C3A" w:rsidRPr="00E02B3F" w:rsidRDefault="00C51C3A" w:rsidP="00E02B3F">
      <w:pPr>
        <w:spacing w:after="60"/>
        <w:rPr>
          <w:rFonts w:ascii="Century Gothic" w:eastAsia="Times New Roman" w:hAnsi="Century Gothic"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 xml:space="preserve">...................................................................................................................................................... </w:t>
      </w:r>
    </w:p>
    <w:p w14:paraId="2CFCA8F9" w14:textId="77777777" w:rsidR="00C51C3A" w:rsidRPr="00E02B3F" w:rsidRDefault="00C51C3A" w:rsidP="00E02B3F">
      <w:pPr>
        <w:spacing w:after="60"/>
        <w:rPr>
          <w:rFonts w:ascii="Century Gothic" w:eastAsia="Times New Roman" w:hAnsi="Century Gothic"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>Tipologia</w:t>
      </w:r>
      <w:r w:rsidRPr="00E02B3F">
        <w:rPr>
          <w:rFonts w:ascii="Century Gothic" w:eastAsia="Times New Roman" w:hAnsi="Century Gothic"/>
          <w:sz w:val="20"/>
          <w:szCs w:val="20"/>
          <w:vertAlign w:val="superscript"/>
          <w:lang w:eastAsia="it-IT"/>
        </w:rPr>
        <w:t>2</w:t>
      </w: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 xml:space="preserve"> .................................................................................................................................con sede legale in </w:t>
      </w:r>
    </w:p>
    <w:p w14:paraId="73EB28B4" w14:textId="77777777" w:rsidR="00C51C3A" w:rsidRPr="00E02B3F" w:rsidRDefault="00C51C3A" w:rsidP="00E02B3F">
      <w:pPr>
        <w:spacing w:after="60"/>
        <w:rPr>
          <w:rFonts w:ascii="Century Gothic" w:eastAsia="Times New Roman" w:hAnsi="Century Gothic"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 xml:space="preserve">........................................ Prov. .............. CAP ........................ Via/Piazza ........................................ </w:t>
      </w:r>
    </w:p>
    <w:p w14:paraId="1F856FD6" w14:textId="72A6ACE0" w:rsidR="00C51C3A" w:rsidRPr="00E02B3F" w:rsidRDefault="00C51C3A" w:rsidP="00E02B3F">
      <w:pPr>
        <w:spacing w:after="60"/>
        <w:rPr>
          <w:rFonts w:ascii="Century Gothic" w:eastAsia="Times New Roman" w:hAnsi="Century Gothic"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 xml:space="preserve">Tel. ................................................................ E-mail ....................................................................................      </w:t>
      </w:r>
    </w:p>
    <w:p w14:paraId="47255E47" w14:textId="77777777" w:rsidR="006E3956" w:rsidRPr="00E02B3F" w:rsidRDefault="00C51C3A" w:rsidP="00E02B3F">
      <w:pPr>
        <w:spacing w:after="60"/>
        <w:rPr>
          <w:rFonts w:ascii="Century Gothic" w:eastAsia="Times New Roman" w:hAnsi="Century Gothic"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>PEC ................................................................................................</w:t>
      </w:r>
    </w:p>
    <w:p w14:paraId="5D2034B0" w14:textId="2FC32DBA" w:rsidR="00C51C3A" w:rsidRPr="00E02B3F" w:rsidRDefault="00C51C3A" w:rsidP="00E02B3F">
      <w:pPr>
        <w:spacing w:after="60"/>
        <w:rPr>
          <w:rFonts w:ascii="Century Gothic" w:eastAsia="Times New Roman" w:hAnsi="Century Gothic"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 xml:space="preserve">Codice fiscale n. ................................................... </w:t>
      </w:r>
      <w:r w:rsidR="006E3956" w:rsidRPr="00E02B3F">
        <w:rPr>
          <w:rFonts w:ascii="Century Gothic" w:eastAsia="Times New Roman" w:hAnsi="Century Gothic"/>
          <w:sz w:val="20"/>
          <w:szCs w:val="20"/>
          <w:lang w:eastAsia="it-IT"/>
        </w:rPr>
        <w:t>………..</w:t>
      </w:r>
    </w:p>
    <w:p w14:paraId="37923CDF" w14:textId="77777777" w:rsidR="00C51C3A" w:rsidRPr="00E02B3F" w:rsidRDefault="00C51C3A" w:rsidP="00E02B3F">
      <w:pPr>
        <w:spacing w:after="60"/>
        <w:rPr>
          <w:rFonts w:ascii="Century Gothic" w:eastAsia="Times New Roman" w:hAnsi="Century Gothic"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>Partita IVA n. ....................................................................................</w:t>
      </w:r>
    </w:p>
    <w:p w14:paraId="0036174C" w14:textId="77777777" w:rsidR="00C51C3A" w:rsidRPr="00E02B3F" w:rsidRDefault="00C51C3A" w:rsidP="00E02B3F">
      <w:pPr>
        <w:spacing w:after="60"/>
        <w:rPr>
          <w:rFonts w:ascii="Century Gothic" w:eastAsia="Times New Roman" w:hAnsi="Century Gothic"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>Domicilio eletto</w:t>
      </w:r>
      <w:r w:rsidRPr="00E02B3F">
        <w:rPr>
          <w:rFonts w:ascii="Century Gothic" w:eastAsia="Times New Roman" w:hAnsi="Century Gothic"/>
          <w:sz w:val="20"/>
          <w:szCs w:val="20"/>
          <w:vertAlign w:val="superscript"/>
          <w:lang w:eastAsia="it-IT"/>
        </w:rPr>
        <w:t>3</w:t>
      </w: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 xml:space="preserve"> in ........................................ Prov. .............. CAP ........................ Via/Piazza .....................</w:t>
      </w:r>
    </w:p>
    <w:p w14:paraId="4B064CA3" w14:textId="6DBE000D" w:rsidR="00C51C3A" w:rsidRPr="00E02B3F" w:rsidRDefault="00C51C3A" w:rsidP="00E02B3F">
      <w:pPr>
        <w:spacing w:after="60"/>
        <w:rPr>
          <w:rFonts w:ascii="Century Gothic" w:eastAsia="Times New Roman" w:hAnsi="Century Gothic"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lastRenderedPageBreak/>
        <w:t xml:space="preserve">Tel. ................................................................ E-mail .......................................................................................... </w:t>
      </w:r>
    </w:p>
    <w:p w14:paraId="4BB6DFAF" w14:textId="77777777" w:rsidR="00C51C3A" w:rsidRPr="00E02B3F" w:rsidRDefault="00C51C3A" w:rsidP="00E02B3F">
      <w:pPr>
        <w:spacing w:after="60"/>
        <w:rPr>
          <w:rFonts w:ascii="Century Gothic" w:eastAsia="Times New Roman" w:hAnsi="Century Gothic"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 xml:space="preserve">PEC ..................................................................................... </w:t>
      </w:r>
    </w:p>
    <w:p w14:paraId="1340BA05" w14:textId="77777777" w:rsidR="00C51C3A" w:rsidRPr="00E02B3F" w:rsidRDefault="00C51C3A" w:rsidP="00E02B3F">
      <w:pPr>
        <w:spacing w:before="120" w:after="120"/>
        <w:jc w:val="center"/>
        <w:rPr>
          <w:rFonts w:ascii="Century Gothic" w:eastAsia="Times New Roman" w:hAnsi="Century Gothic"/>
          <w:b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b/>
          <w:sz w:val="20"/>
          <w:szCs w:val="20"/>
          <w:lang w:eastAsia="it-IT"/>
        </w:rPr>
        <w:t>CHIEDE</w:t>
      </w:r>
    </w:p>
    <w:p w14:paraId="352CFB54" w14:textId="77777777" w:rsidR="00C51C3A" w:rsidRPr="00E02B3F" w:rsidRDefault="00C51C3A" w:rsidP="00E02B3F">
      <w:pPr>
        <w:spacing w:after="120"/>
        <w:rPr>
          <w:rFonts w:ascii="Century Gothic" w:eastAsia="Times New Roman" w:hAnsi="Century Gothic"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>di essere invitato alla procedura in oggetto.</w:t>
      </w:r>
    </w:p>
    <w:p w14:paraId="19B2911F" w14:textId="77777777" w:rsidR="00C51C3A" w:rsidRPr="00E02B3F" w:rsidRDefault="00C51C3A" w:rsidP="00E02B3F">
      <w:pPr>
        <w:jc w:val="both"/>
        <w:rPr>
          <w:rFonts w:ascii="Century Gothic" w:eastAsia="Times New Roman" w:hAnsi="Century Gothic"/>
          <w:i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i/>
          <w:sz w:val="20"/>
          <w:szCs w:val="20"/>
          <w:lang w:eastAsia="it-IT"/>
        </w:rPr>
        <w:t>A tal fine, consapevole della responsabilità penale cui può andare incontro nel caso di affermazioni mendaci e delle relative sanzioni penali di cui all'art. 76 del D.P.R. 445/2000 e</w:t>
      </w:r>
      <w:r w:rsidRPr="00E02B3F">
        <w:rPr>
          <w:rFonts w:ascii="Century Gothic" w:hAnsi="Century Gothic"/>
          <w:i/>
          <w:sz w:val="20"/>
          <w:szCs w:val="20"/>
        </w:rPr>
        <w:t xml:space="preserve"> </w:t>
      </w:r>
      <w:r w:rsidRPr="00E02B3F">
        <w:rPr>
          <w:rFonts w:ascii="Century Gothic" w:eastAsia="Times New Roman" w:hAnsi="Century Gothic"/>
          <w:i/>
          <w:sz w:val="20"/>
          <w:szCs w:val="20"/>
          <w:lang w:eastAsia="it-IT"/>
        </w:rPr>
        <w:t xml:space="preserve">s.m.i. nonché delle conseguenze amministrative di esclusione dalle gare di cui all’art. 80 del D. Lgs n. 50/2016 e s.m.i.,  </w:t>
      </w:r>
    </w:p>
    <w:p w14:paraId="7276104D" w14:textId="77777777" w:rsidR="00C51C3A" w:rsidRPr="00E02B3F" w:rsidRDefault="00C51C3A" w:rsidP="00E02B3F">
      <w:pPr>
        <w:spacing w:before="120" w:after="120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b/>
          <w:sz w:val="20"/>
          <w:szCs w:val="20"/>
          <w:lang w:eastAsia="it-IT"/>
        </w:rPr>
        <w:t>DICHIARA</w:t>
      </w:r>
    </w:p>
    <w:p w14:paraId="365C4319" w14:textId="77777777" w:rsidR="00C51C3A" w:rsidRPr="00E02B3F" w:rsidRDefault="00C51C3A" w:rsidP="00E02B3F">
      <w:pPr>
        <w:pStyle w:val="Paragrafoelenco"/>
        <w:numPr>
          <w:ilvl w:val="0"/>
          <w:numId w:val="12"/>
        </w:numPr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 xml:space="preserve">Di possedere i requisiti di ordine generale di cui all’art. 80 del D.Lgs. N. 50/2016 e ssmmii. </w:t>
      </w:r>
    </w:p>
    <w:p w14:paraId="0C86E9EE" w14:textId="77777777" w:rsidR="00C51C3A" w:rsidRPr="00E02B3F" w:rsidRDefault="00C51C3A" w:rsidP="00E02B3F">
      <w:pPr>
        <w:numPr>
          <w:ilvl w:val="0"/>
          <w:numId w:val="12"/>
        </w:numPr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 xml:space="preserve">Di possedere i requisiti di idoneità professionale, consistenti nell’iscrizione nel registro della Camera di Commercio, Industria, Artigianato e Agricoltura per attività coerente con le prestazioni oggetto della presente procedura. Per le società residenti presso altri stati membri dell’Unione Europea, dovrà essere rispettato quanto stabilito all’art. 83 comma 3 del D.Lgs. n. 50/2016. </w:t>
      </w:r>
    </w:p>
    <w:p w14:paraId="2EC90CC1" w14:textId="77777777" w:rsidR="00C51C3A" w:rsidRPr="00E02B3F" w:rsidRDefault="00C51C3A" w:rsidP="00E02B3F">
      <w:pPr>
        <w:numPr>
          <w:ilvl w:val="0"/>
          <w:numId w:val="12"/>
        </w:numPr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>Di possedere i requisiti di capacità tecnica, ai sensi dell’art. 86, comma 5, del D. Lgs. 50/2016 e s.m.i. nonché dell’Allegato XVII del decreto sopra richiamato, consistenti nella presentazione di un elenco di forniture analoghe a quelle del presente appalto effettuate negli ultimi tre anni 2018-2019-2020, con indicazione dei rispettivi importi, date e destinatari, pubblici o privati.</w:t>
      </w:r>
    </w:p>
    <w:p w14:paraId="607BDB89" w14:textId="4F554404" w:rsidR="00C51C3A" w:rsidRDefault="00C51C3A" w:rsidP="00E02B3F">
      <w:pPr>
        <w:numPr>
          <w:ilvl w:val="0"/>
          <w:numId w:val="12"/>
        </w:numPr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>Di essere abilitato al Bando Me.PA (</w:t>
      </w:r>
      <w:hyperlink r:id="rId11" w:history="1">
        <w:r w:rsidR="00C76ACD" w:rsidRPr="006160BB">
          <w:rPr>
            <w:rStyle w:val="Collegamentoipertestuale"/>
            <w:rFonts w:ascii="Century Gothic" w:eastAsia="Times New Roman" w:hAnsi="Century Gothic" w:cstheme="minorBidi"/>
            <w:sz w:val="20"/>
            <w:szCs w:val="20"/>
            <w:lang w:eastAsia="it-IT"/>
          </w:rPr>
          <w:t>www.acquistinretepa.it</w:t>
        </w:r>
      </w:hyperlink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 xml:space="preserve">) </w:t>
      </w:r>
    </w:p>
    <w:p w14:paraId="70FC971F" w14:textId="5AC42BAA" w:rsidR="00C76ACD" w:rsidRPr="00C76ACD" w:rsidRDefault="00C76ACD" w:rsidP="00E02B3F">
      <w:pPr>
        <w:numPr>
          <w:ilvl w:val="0"/>
          <w:numId w:val="12"/>
        </w:numPr>
        <w:jc w:val="both"/>
        <w:rPr>
          <w:rFonts w:ascii="Century Gothic" w:eastAsia="Times New Roman" w:hAnsi="Century Gothic"/>
          <w:sz w:val="20"/>
          <w:szCs w:val="20"/>
          <w:highlight w:val="yellow"/>
          <w:lang w:eastAsia="it-IT"/>
        </w:rPr>
      </w:pPr>
      <w:r w:rsidRPr="00C76ACD">
        <w:rPr>
          <w:rFonts w:ascii="Century Gothic" w:eastAsia="Times New Roman" w:hAnsi="Century Gothic"/>
          <w:sz w:val="20"/>
          <w:szCs w:val="20"/>
          <w:highlight w:val="yellow"/>
          <w:lang w:eastAsia="it-IT"/>
        </w:rPr>
        <w:t>Che il prodotto offerto è a catalogo con il seguente Codice Prodotto ……….. di cui si allega scheda MEPA</w:t>
      </w:r>
    </w:p>
    <w:p w14:paraId="0AA1EF30" w14:textId="47EFB729" w:rsidR="00C51C3A" w:rsidRDefault="00C51C3A" w:rsidP="00E02B3F">
      <w:pPr>
        <w:numPr>
          <w:ilvl w:val="0"/>
          <w:numId w:val="12"/>
        </w:numPr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>Di acconsentire al trattamento dei dati personali trasmessi, anche con strumenti informatici, nel rispetto della disciplina dettata dall’art. 13 del D. Lgs n. 196/2003 (c.d. “Codice Privacy”) e dell’art. 13 del Regolamento UE n° 2016/679 (c.d. “GDPR”), esclusivamente con le modalità e per le finalità indicate nell’allegato documento “Informativa per il trattamento dei dati personali”.</w:t>
      </w:r>
    </w:p>
    <w:p w14:paraId="52527649" w14:textId="22DB17E3" w:rsidR="000B6D9F" w:rsidRPr="00E02B3F" w:rsidRDefault="000B6D9F" w:rsidP="00E02B3F">
      <w:pPr>
        <w:numPr>
          <w:ilvl w:val="0"/>
          <w:numId w:val="12"/>
        </w:numPr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>
        <w:rPr>
          <w:rFonts w:ascii="Century Gothic" w:eastAsia="Times New Roman" w:hAnsi="Century Gothic"/>
          <w:sz w:val="20"/>
          <w:szCs w:val="20"/>
          <w:lang w:eastAsia="it-IT"/>
        </w:rPr>
        <w:t>Di aver preso visione che si tratta</w:t>
      </w:r>
      <w:r w:rsidR="000C703B">
        <w:rPr>
          <w:rFonts w:ascii="Century Gothic" w:eastAsia="Times New Roman" w:hAnsi="Century Gothic"/>
          <w:sz w:val="20"/>
          <w:szCs w:val="20"/>
          <w:lang w:eastAsia="it-IT"/>
        </w:rPr>
        <w:t xml:space="preserve"> di </w:t>
      </w:r>
      <w:r w:rsidR="000C703B" w:rsidRPr="000C703B">
        <w:rPr>
          <w:rFonts w:ascii="Century Gothic" w:eastAsia="Times New Roman" w:hAnsi="Century Gothic"/>
          <w:sz w:val="20"/>
          <w:szCs w:val="20"/>
          <w:lang w:eastAsia="it-IT"/>
        </w:rPr>
        <w:t xml:space="preserve">gara </w:t>
      </w:r>
      <w:r w:rsidR="00C76ACD">
        <w:rPr>
          <w:rFonts w:ascii="Century Gothic" w:eastAsia="Times New Roman" w:hAnsi="Century Gothic"/>
          <w:sz w:val="20"/>
          <w:szCs w:val="20"/>
          <w:lang w:eastAsia="it-IT"/>
        </w:rPr>
        <w:t xml:space="preserve">che </w:t>
      </w:r>
      <w:r w:rsidR="000C703B" w:rsidRPr="000C703B">
        <w:rPr>
          <w:rFonts w:ascii="Century Gothic" w:eastAsia="Times New Roman" w:hAnsi="Century Gothic"/>
          <w:sz w:val="20"/>
          <w:szCs w:val="20"/>
          <w:lang w:eastAsia="it-IT"/>
        </w:rPr>
        <w:t>riguarda gli investimenti pubblici finanziati con le risorse del Piano Nazionale di Ripresa e Resilienza (PNRR) e pertanto fa esplicito riferimento ai principi per la sostenibilità ambientale, per la fattibilità dell’intervento nel rispetto del principio orizzontale del “Do Not Significant Harm” (DNSH) nonchè ai principi trasversali, tra i quali il principio del contributo all’obiettivo climatico e digitale (c.d. tagging), il principio di parità di genere e l’obbligo di protezione e valorizzazione dei giovani, nonché l’inclusione lavorativa delle persone con disabilità ai sensi dei Regolamenti (UE) 2020/852 e 241/2021.</w:t>
      </w:r>
    </w:p>
    <w:p w14:paraId="1EC7C770" w14:textId="77777777" w:rsidR="00C51C3A" w:rsidRPr="00E02B3F" w:rsidRDefault="00C51C3A" w:rsidP="00E02B3F">
      <w:pPr>
        <w:widowControl w:val="0"/>
        <w:tabs>
          <w:tab w:val="left" w:pos="284"/>
          <w:tab w:val="left" w:pos="426"/>
        </w:tabs>
        <w:suppressAutoHyphens/>
        <w:spacing w:before="100" w:beforeAutospacing="1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 xml:space="preserve">Luogo e data_________________________  </w:t>
      </w:r>
    </w:p>
    <w:p w14:paraId="713ADACB" w14:textId="77777777" w:rsidR="00C51C3A" w:rsidRPr="00E02B3F" w:rsidRDefault="00C51C3A" w:rsidP="00E02B3F">
      <w:pPr>
        <w:widowControl w:val="0"/>
        <w:tabs>
          <w:tab w:val="left" w:pos="284"/>
          <w:tab w:val="left" w:pos="426"/>
        </w:tabs>
        <w:suppressAutoHyphens/>
        <w:jc w:val="both"/>
        <w:rPr>
          <w:rFonts w:ascii="Century Gothic" w:eastAsia="Times New Roman" w:hAnsi="Century Gothic"/>
          <w:sz w:val="20"/>
          <w:szCs w:val="20"/>
          <w:vertAlign w:val="superscript"/>
          <w:lang w:eastAsia="it-IT"/>
        </w:rPr>
      </w:pP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ab/>
      </w: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ab/>
      </w: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ab/>
      </w: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ab/>
      </w: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ab/>
      </w: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ab/>
      </w: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ab/>
        <w:t xml:space="preserve">  </w:t>
      </w: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ab/>
      </w: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ab/>
      </w:r>
      <w:r w:rsidRPr="00E02B3F">
        <w:rPr>
          <w:rFonts w:ascii="Century Gothic" w:eastAsia="Times New Roman" w:hAnsi="Century Gothic"/>
          <w:sz w:val="20"/>
          <w:szCs w:val="20"/>
          <w:lang w:eastAsia="it-IT"/>
        </w:rPr>
        <w:tab/>
        <w:t>Il Legale Rappresentante</w:t>
      </w:r>
      <w:r w:rsidRPr="00E02B3F">
        <w:rPr>
          <w:rFonts w:ascii="Century Gothic" w:eastAsia="Times New Roman" w:hAnsi="Century Gothic"/>
          <w:sz w:val="20"/>
          <w:szCs w:val="20"/>
          <w:vertAlign w:val="superscript"/>
          <w:lang w:eastAsia="it-IT"/>
        </w:rPr>
        <w:t>4</w:t>
      </w:r>
    </w:p>
    <w:p w14:paraId="51C46AD2" w14:textId="77777777" w:rsidR="000B6D9F" w:rsidRDefault="000B6D9F" w:rsidP="00E02B3F">
      <w:pPr>
        <w:jc w:val="both"/>
        <w:rPr>
          <w:rFonts w:eastAsia="Times New Roman" w:cstheme="minorHAnsi"/>
          <w:sz w:val="20"/>
          <w:szCs w:val="20"/>
          <w:vertAlign w:val="superscript"/>
          <w:lang w:eastAsia="it-IT"/>
        </w:rPr>
      </w:pPr>
    </w:p>
    <w:p w14:paraId="5ACDBC47" w14:textId="77777777" w:rsidR="000B6D9F" w:rsidRDefault="000B6D9F" w:rsidP="00E02B3F">
      <w:pPr>
        <w:jc w:val="both"/>
        <w:rPr>
          <w:rFonts w:eastAsia="Times New Roman" w:cstheme="minorHAnsi"/>
          <w:sz w:val="20"/>
          <w:szCs w:val="20"/>
          <w:vertAlign w:val="superscript"/>
          <w:lang w:eastAsia="it-IT"/>
        </w:rPr>
      </w:pPr>
    </w:p>
    <w:p w14:paraId="65A979D4" w14:textId="77777777" w:rsidR="000B6D9F" w:rsidRDefault="000B6D9F" w:rsidP="00E02B3F">
      <w:pPr>
        <w:jc w:val="both"/>
        <w:rPr>
          <w:rFonts w:eastAsia="Times New Roman" w:cstheme="minorHAnsi"/>
          <w:sz w:val="20"/>
          <w:szCs w:val="20"/>
          <w:vertAlign w:val="superscript"/>
          <w:lang w:eastAsia="it-IT"/>
        </w:rPr>
      </w:pPr>
    </w:p>
    <w:p w14:paraId="533033BA" w14:textId="77777777" w:rsidR="000B6D9F" w:rsidRDefault="000B6D9F" w:rsidP="00E02B3F">
      <w:pPr>
        <w:jc w:val="both"/>
        <w:rPr>
          <w:rFonts w:eastAsia="Times New Roman" w:cstheme="minorHAnsi"/>
          <w:sz w:val="20"/>
          <w:szCs w:val="20"/>
          <w:vertAlign w:val="superscript"/>
          <w:lang w:eastAsia="it-IT"/>
        </w:rPr>
      </w:pPr>
    </w:p>
    <w:p w14:paraId="7991BA28" w14:textId="77777777" w:rsidR="000B6D9F" w:rsidRDefault="000B6D9F" w:rsidP="00E02B3F">
      <w:pPr>
        <w:jc w:val="both"/>
        <w:rPr>
          <w:rFonts w:eastAsia="Times New Roman" w:cstheme="minorHAnsi"/>
          <w:sz w:val="20"/>
          <w:szCs w:val="20"/>
          <w:vertAlign w:val="superscript"/>
          <w:lang w:eastAsia="it-IT"/>
        </w:rPr>
      </w:pPr>
    </w:p>
    <w:p w14:paraId="1091E44A" w14:textId="77777777" w:rsidR="000B6D9F" w:rsidRDefault="000B6D9F" w:rsidP="00E02B3F">
      <w:pPr>
        <w:jc w:val="both"/>
        <w:rPr>
          <w:rFonts w:eastAsia="Times New Roman" w:cstheme="minorHAnsi"/>
          <w:sz w:val="20"/>
          <w:szCs w:val="20"/>
          <w:vertAlign w:val="superscript"/>
          <w:lang w:eastAsia="it-IT"/>
        </w:rPr>
      </w:pPr>
    </w:p>
    <w:p w14:paraId="2376D849" w14:textId="669F83D8" w:rsidR="000B6D9F" w:rsidRDefault="006E3956" w:rsidP="00E02B3F">
      <w:pPr>
        <w:jc w:val="both"/>
        <w:rPr>
          <w:rFonts w:eastAsia="Times New Roman" w:cstheme="minorHAnsi"/>
          <w:sz w:val="20"/>
          <w:szCs w:val="20"/>
          <w:lang w:eastAsia="it-IT"/>
        </w:rPr>
      </w:pPr>
      <w:r w:rsidRPr="00E02B3F">
        <w:rPr>
          <w:rFonts w:eastAsia="Times New Roman" w:cstheme="minorHAnsi"/>
          <w:sz w:val="20"/>
          <w:szCs w:val="20"/>
          <w:vertAlign w:val="superscript"/>
          <w:lang w:eastAsia="it-IT"/>
        </w:rPr>
        <w:t>4</w:t>
      </w:r>
      <w:r w:rsidRPr="00E02B3F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14:paraId="78B07BE0" w14:textId="53472BB1" w:rsidR="006E3956" w:rsidRPr="00E02B3F" w:rsidRDefault="000B6D9F" w:rsidP="00E02B3F">
      <w:pPr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l</w:t>
      </w:r>
      <w:r w:rsidR="006E3956" w:rsidRPr="00E02B3F">
        <w:rPr>
          <w:rFonts w:eastAsia="Times New Roman" w:cstheme="minorHAnsi"/>
          <w:sz w:val="20"/>
          <w:szCs w:val="20"/>
          <w:lang w:eastAsia="it-IT"/>
        </w:rPr>
        <w:t>a presente istanza dovrà essere:</w:t>
      </w:r>
    </w:p>
    <w:p w14:paraId="258D2AA0" w14:textId="77777777" w:rsidR="006E3956" w:rsidRPr="00E02B3F" w:rsidRDefault="006E3956" w:rsidP="00E02B3F">
      <w:pPr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E02B3F">
        <w:rPr>
          <w:rFonts w:eastAsia="Times New Roman" w:cstheme="minorHAnsi"/>
          <w:b/>
          <w:bCs/>
          <w:sz w:val="20"/>
          <w:szCs w:val="20"/>
          <w:lang w:eastAsia="it-IT"/>
        </w:rPr>
        <w:t>REDATTA</w:t>
      </w:r>
    </w:p>
    <w:p w14:paraId="33A9057B" w14:textId="77777777" w:rsidR="006E3956" w:rsidRPr="00E02B3F" w:rsidRDefault="006E3956" w:rsidP="00E02B3F">
      <w:pPr>
        <w:jc w:val="both"/>
        <w:rPr>
          <w:rFonts w:eastAsia="Times New Roman" w:cstheme="minorHAnsi"/>
          <w:sz w:val="20"/>
          <w:szCs w:val="20"/>
          <w:lang w:eastAsia="it-IT"/>
        </w:rPr>
      </w:pPr>
      <w:r w:rsidRPr="00E02B3F">
        <w:rPr>
          <w:rFonts w:eastAsia="Times New Roman" w:cstheme="minorHAnsi"/>
          <w:sz w:val="20"/>
          <w:szCs w:val="20"/>
          <w:lang w:eastAsia="it-IT"/>
        </w:rPr>
        <w:t>A) Dal legale rappresentante dell’Operatore economico singolo;</w:t>
      </w:r>
    </w:p>
    <w:p w14:paraId="764412DA" w14:textId="77777777" w:rsidR="006E3956" w:rsidRPr="00E02B3F" w:rsidRDefault="006E3956" w:rsidP="00E02B3F">
      <w:pPr>
        <w:jc w:val="both"/>
        <w:rPr>
          <w:rFonts w:eastAsia="Times New Roman" w:cstheme="minorHAnsi"/>
          <w:sz w:val="20"/>
          <w:szCs w:val="20"/>
          <w:lang w:eastAsia="it-IT"/>
        </w:rPr>
      </w:pPr>
      <w:r w:rsidRPr="00E02B3F">
        <w:rPr>
          <w:rFonts w:eastAsia="Times New Roman" w:cstheme="minorHAnsi"/>
          <w:sz w:val="20"/>
          <w:szCs w:val="20"/>
          <w:lang w:eastAsia="it-IT"/>
        </w:rPr>
        <w:lastRenderedPageBreak/>
        <w:t>B) Dal legale rappresentante dell’operatore capogruppo, se trattasi di Raggruppamento temporaneo, Consorzio ordinario, GEIE costituito;</w:t>
      </w:r>
    </w:p>
    <w:p w14:paraId="2C9426DD" w14:textId="77777777" w:rsidR="006E3956" w:rsidRPr="00E02B3F" w:rsidRDefault="006E3956" w:rsidP="00E02B3F">
      <w:pPr>
        <w:jc w:val="both"/>
        <w:rPr>
          <w:rFonts w:eastAsia="Times New Roman" w:cstheme="minorHAnsi"/>
          <w:sz w:val="20"/>
          <w:szCs w:val="20"/>
          <w:lang w:eastAsia="it-IT"/>
        </w:rPr>
      </w:pPr>
      <w:r w:rsidRPr="00E02B3F">
        <w:rPr>
          <w:rFonts w:eastAsia="Times New Roman" w:cstheme="minorHAnsi"/>
          <w:sz w:val="20"/>
          <w:szCs w:val="20"/>
          <w:lang w:eastAsia="it-IT"/>
        </w:rPr>
        <w:t xml:space="preserve">C) Dal legale rappresentante di ciascun operatore raggruppato, se trattasi di Raggruppamento temporaneo, Consorzio ordinario, GEIE costituendi; </w:t>
      </w:r>
    </w:p>
    <w:p w14:paraId="4AA3B4E4" w14:textId="77777777" w:rsidR="006E3956" w:rsidRPr="00E02B3F" w:rsidRDefault="006E3956" w:rsidP="00E02B3F">
      <w:pPr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E02B3F">
        <w:rPr>
          <w:rFonts w:eastAsia="Times New Roman" w:cstheme="minorHAnsi"/>
          <w:b/>
          <w:bCs/>
          <w:sz w:val="20"/>
          <w:szCs w:val="20"/>
          <w:lang w:eastAsia="it-IT"/>
        </w:rPr>
        <w:t>SOTTOSCRITTA</w:t>
      </w:r>
    </w:p>
    <w:p w14:paraId="055F690C" w14:textId="77777777" w:rsidR="006E3956" w:rsidRPr="00E02B3F" w:rsidRDefault="006E3956" w:rsidP="00E02B3F">
      <w:pPr>
        <w:jc w:val="both"/>
        <w:rPr>
          <w:rFonts w:eastAsia="Times New Roman" w:cstheme="minorHAnsi"/>
          <w:sz w:val="20"/>
          <w:szCs w:val="20"/>
          <w:lang w:eastAsia="it-IT"/>
        </w:rPr>
      </w:pPr>
      <w:r w:rsidRPr="00E02B3F">
        <w:rPr>
          <w:rFonts w:eastAsia="Times New Roman" w:cstheme="minorHAnsi"/>
          <w:sz w:val="20"/>
          <w:szCs w:val="20"/>
          <w:lang w:eastAsia="it-IT"/>
        </w:rPr>
        <w:t>1. Con firma digitale per gli operatori economici italiani o stranieri residenti in Italia;</w:t>
      </w:r>
    </w:p>
    <w:p w14:paraId="384D9926" w14:textId="77777777" w:rsidR="006E3956" w:rsidRPr="00E02B3F" w:rsidRDefault="006E3956" w:rsidP="00E02B3F">
      <w:pPr>
        <w:jc w:val="both"/>
        <w:rPr>
          <w:rFonts w:eastAsia="Times New Roman" w:cstheme="minorHAnsi"/>
          <w:sz w:val="20"/>
          <w:szCs w:val="20"/>
          <w:lang w:eastAsia="it-IT"/>
        </w:rPr>
      </w:pPr>
      <w:r w:rsidRPr="00E02B3F">
        <w:rPr>
          <w:rFonts w:eastAsia="Times New Roman" w:cstheme="minorHAnsi"/>
          <w:sz w:val="20"/>
          <w:szCs w:val="20"/>
          <w:lang w:eastAsia="it-IT"/>
        </w:rPr>
        <w:t xml:space="preserve">2. Con firma autografa, corredata della fotocopia di un documento di identità in corso di validità del sottoscrittore, per gli operatori economici stranieri. </w:t>
      </w:r>
    </w:p>
    <w:p w14:paraId="13F90B98" w14:textId="330295AC" w:rsidR="006E3956" w:rsidRPr="00E02B3F" w:rsidRDefault="006E3956" w:rsidP="00E02B3F">
      <w:pPr>
        <w:rPr>
          <w:rFonts w:eastAsia="Times New Roman" w:cstheme="minorHAnsi"/>
          <w:sz w:val="20"/>
          <w:szCs w:val="20"/>
          <w:lang w:eastAsia="it-IT"/>
        </w:rPr>
      </w:pPr>
      <w:r w:rsidRPr="00E02B3F">
        <w:rPr>
          <w:rFonts w:eastAsia="Times New Roman" w:cstheme="minorHAnsi"/>
          <w:sz w:val="20"/>
          <w:szCs w:val="20"/>
          <w:lang w:eastAsia="it-IT"/>
        </w:rPr>
        <w:t xml:space="preserve">1) L’istanza può essere sottoscritta anche da un procuratore del legale rappresentante ed in tal caso va allegata copia conforme all’originale della relativa procura. </w:t>
      </w:r>
    </w:p>
    <w:p w14:paraId="543E6FF4" w14:textId="0534A9A6" w:rsidR="006E3956" w:rsidRPr="00E02B3F" w:rsidRDefault="006E3956" w:rsidP="00E02B3F">
      <w:pPr>
        <w:rPr>
          <w:rFonts w:eastAsia="Times New Roman" w:cstheme="minorHAnsi"/>
          <w:sz w:val="20"/>
          <w:szCs w:val="20"/>
          <w:lang w:eastAsia="it-IT"/>
        </w:rPr>
      </w:pPr>
      <w:r w:rsidRPr="00E02B3F">
        <w:rPr>
          <w:rFonts w:eastAsia="Times New Roman" w:cstheme="minorHAnsi"/>
          <w:sz w:val="20"/>
          <w:szCs w:val="20"/>
          <w:lang w:eastAsia="it-IT"/>
        </w:rPr>
        <w:t xml:space="preserve">2) Impresa, Società, raggruppamento, Consorzio, Cooperativa, ecc. </w:t>
      </w:r>
    </w:p>
    <w:p w14:paraId="7A59C425" w14:textId="505D07B1" w:rsidR="006E3956" w:rsidRPr="00E02B3F" w:rsidRDefault="006E3956" w:rsidP="00E02B3F">
      <w:pPr>
        <w:rPr>
          <w:rFonts w:eastAsia="Times New Roman" w:cstheme="minorHAnsi"/>
          <w:sz w:val="20"/>
          <w:szCs w:val="20"/>
          <w:lang w:eastAsia="it-IT"/>
        </w:rPr>
      </w:pPr>
      <w:r w:rsidRPr="00E02B3F">
        <w:rPr>
          <w:rFonts w:eastAsia="Times New Roman" w:cstheme="minorHAnsi"/>
          <w:sz w:val="20"/>
          <w:szCs w:val="20"/>
          <w:lang w:eastAsia="it-IT"/>
        </w:rPr>
        <w:t>3) In caso di Operatore pluri-soggettivo, l’elezione del domicilio è richiesta al solo capogruppo/mandatario</w:t>
      </w:r>
    </w:p>
    <w:p w14:paraId="259B5D82" w14:textId="77777777" w:rsidR="00C51C3A" w:rsidRPr="00E02B3F" w:rsidRDefault="00C51C3A" w:rsidP="00E02B3F">
      <w:pPr>
        <w:widowControl w:val="0"/>
        <w:tabs>
          <w:tab w:val="left" w:pos="284"/>
          <w:tab w:val="left" w:pos="426"/>
        </w:tabs>
        <w:suppressAutoHyphens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14:paraId="545F1DD7" w14:textId="77777777" w:rsidR="00C51C3A" w:rsidRPr="00E02B3F" w:rsidRDefault="00C51C3A" w:rsidP="00E02B3F">
      <w:pPr>
        <w:widowControl w:val="0"/>
        <w:tabs>
          <w:tab w:val="left" w:pos="284"/>
          <w:tab w:val="left" w:pos="426"/>
        </w:tabs>
        <w:suppressAutoHyphens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0C8F7A9A" w14:textId="77777777" w:rsidR="00C51C3A" w:rsidRDefault="00C51C3A" w:rsidP="00C51C3A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775F2EFF" w14:textId="77777777" w:rsidR="00C51C3A" w:rsidRDefault="00C51C3A" w:rsidP="00C51C3A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199AF0AA" w14:textId="77777777" w:rsidR="00C51C3A" w:rsidRDefault="00C51C3A" w:rsidP="00C51C3A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680F5F54" w14:textId="77777777" w:rsidR="00C51C3A" w:rsidRDefault="00C51C3A" w:rsidP="00C51C3A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sectPr w:rsidR="00C51C3A" w:rsidSect="00CE252A">
      <w:headerReference w:type="default" r:id="rId12"/>
      <w:footerReference w:type="default" r:id="rId13"/>
      <w:pgSz w:w="11900" w:h="16840" w:code="9"/>
      <w:pgMar w:top="2552" w:right="1134" w:bottom="1701" w:left="1134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1B7D1" w14:textId="77777777" w:rsidR="00F640CA" w:rsidRDefault="00F640CA" w:rsidP="000151A3">
      <w:r>
        <w:separator/>
      </w:r>
    </w:p>
  </w:endnote>
  <w:endnote w:type="continuationSeparator" w:id="0">
    <w:p w14:paraId="763C45F8" w14:textId="77777777" w:rsidR="00F640CA" w:rsidRDefault="00F640CA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Italic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169985"/>
      <w:docPartObj>
        <w:docPartGallery w:val="Page Numbers (Bottom of Page)"/>
        <w:docPartUnique/>
      </w:docPartObj>
    </w:sdtPr>
    <w:sdtEndPr/>
    <w:sdtContent>
      <w:p w14:paraId="35F299E3" w14:textId="7E21E704" w:rsidR="00717612" w:rsidRPr="00E653C4" w:rsidRDefault="00717612" w:rsidP="00436A31">
        <w:pPr>
          <w:ind w:left="284" w:hanging="1135"/>
          <w:jc w:val="center"/>
          <w:rPr>
            <w:rFonts w:ascii="Calibri" w:eastAsia="Calibri" w:hAnsi="Calibri" w:cs="Times New Roman"/>
            <w:b/>
            <w:bCs/>
            <w:i/>
            <w:color w:val="4472C4" w:themeColor="accent1"/>
            <w:sz w:val="17"/>
            <w:szCs w:val="17"/>
            <w:lang w:val="en-US"/>
          </w:rPr>
        </w:pPr>
        <w:r>
          <w:rPr>
            <w:noProof/>
            <w:lang w:eastAsia="it-IT"/>
          </w:rPr>
          <w:drawing>
            <wp:anchor distT="0" distB="0" distL="114300" distR="114300" simplePos="0" relativeHeight="251659264" behindDoc="0" locked="0" layoutInCell="1" allowOverlap="1" wp14:anchorId="0DBEA64C" wp14:editId="22EBAA5A">
              <wp:simplePos x="0" y="0"/>
              <wp:positionH relativeFrom="column">
                <wp:posOffset>5648325</wp:posOffset>
              </wp:positionH>
              <wp:positionV relativeFrom="paragraph">
                <wp:posOffset>109220</wp:posOffset>
              </wp:positionV>
              <wp:extent cx="1004570" cy="412750"/>
              <wp:effectExtent l="0" t="0" r="5080" b="6350"/>
              <wp:wrapSquare wrapText="bothSides"/>
              <wp:docPr id="2" name="Immagine 2" descr="Immagine che contiene testo, clipart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 2" descr="Immagine che contiene testo, clipart&#10;&#10;Descrizione generata automa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4570" cy="412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D0711">
          <w:rPr>
            <w:noProof/>
            <w:lang w:eastAsia="it-IT"/>
          </w:rPr>
          <w:drawing>
            <wp:inline distT="0" distB="0" distL="0" distR="0" wp14:anchorId="2CE298C3" wp14:editId="1E52D59B">
              <wp:extent cx="1428750" cy="448445"/>
              <wp:effectExtent l="0" t="0" r="0" b="8890"/>
              <wp:docPr id="3" name="Immag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4818" cy="4503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E653C4">
          <w:rPr>
            <w:rFonts w:ascii="Calibri" w:eastAsia="Calibri" w:hAnsi="Calibri" w:cs="Times New Roman"/>
            <w:b/>
            <w:bCs/>
            <w:i/>
            <w:color w:val="4472C4" w:themeColor="accent1"/>
            <w:sz w:val="17"/>
            <w:szCs w:val="17"/>
            <w:lang w:val="en-US"/>
          </w:rPr>
          <w:t xml:space="preserve">PROGETTO Tech4You – “Technologies for climate change adaptation and quality of life improvement” </w:t>
        </w:r>
      </w:p>
      <w:p w14:paraId="0482A219" w14:textId="4172379B" w:rsidR="00717612" w:rsidRDefault="00717612" w:rsidP="00717612">
        <w:pPr>
          <w:pStyle w:val="Pidipagina"/>
          <w:tabs>
            <w:tab w:val="clear" w:pos="4819"/>
            <w:tab w:val="clear" w:pos="9638"/>
            <w:tab w:val="center" w:pos="3969"/>
            <w:tab w:val="right" w:pos="9214"/>
          </w:tabs>
          <w:ind w:left="1276" w:right="-7"/>
          <w:jc w:val="center"/>
          <w:rPr>
            <w:rFonts w:ascii="Calibri" w:eastAsia="Calibri" w:hAnsi="Calibri" w:cs="Times New Roman"/>
            <w:b/>
            <w:bCs/>
            <w:i/>
            <w:color w:val="4472C4" w:themeColor="accent1"/>
            <w:sz w:val="17"/>
            <w:szCs w:val="17"/>
            <w:lang w:val="en-US"/>
          </w:rPr>
        </w:pPr>
        <w:r w:rsidRPr="00E653C4">
          <w:rPr>
            <w:rFonts w:ascii="Calibri" w:eastAsia="Calibri" w:hAnsi="Calibri" w:cs="Times New Roman"/>
            <w:b/>
            <w:bCs/>
            <w:i/>
            <w:color w:val="4472C4" w:themeColor="accent1"/>
            <w:sz w:val="17"/>
            <w:szCs w:val="17"/>
            <w:lang w:val="en-US"/>
          </w:rPr>
          <w:t>CUP B83C22003980006</w:t>
        </w:r>
        <w:r>
          <w:rPr>
            <w:rFonts w:ascii="Calibri" w:eastAsia="Calibri" w:hAnsi="Calibri" w:cs="Times New Roman"/>
            <w:b/>
            <w:bCs/>
            <w:i/>
            <w:color w:val="4472C4" w:themeColor="accent1"/>
            <w:sz w:val="17"/>
            <w:szCs w:val="17"/>
            <w:lang w:val="en-US"/>
          </w:rPr>
          <w:t xml:space="preserve">  </w:t>
        </w:r>
      </w:p>
      <w:p w14:paraId="3B7C62FF" w14:textId="409A3E12" w:rsidR="00717612" w:rsidRDefault="00717612" w:rsidP="00717612">
        <w:pPr>
          <w:pStyle w:val="Pidipagina"/>
          <w:tabs>
            <w:tab w:val="clear" w:pos="4819"/>
            <w:tab w:val="clear" w:pos="9638"/>
            <w:tab w:val="center" w:pos="3969"/>
            <w:tab w:val="right" w:pos="9214"/>
          </w:tabs>
          <w:ind w:left="1985" w:right="-7"/>
          <w:jc w:val="center"/>
          <w:rPr>
            <w:rFonts w:ascii="Calibri" w:eastAsia="Calibri" w:hAnsi="Calibri" w:cs="Times New Roman"/>
            <w:b/>
            <w:bCs/>
            <w:i/>
            <w:color w:val="4472C4" w:themeColor="accent1"/>
            <w:sz w:val="17"/>
            <w:szCs w:val="17"/>
            <w:lang w:val="en-US"/>
          </w:rPr>
        </w:pPr>
      </w:p>
      <w:p w14:paraId="0F921DBF" w14:textId="77777777" w:rsidR="00717612" w:rsidRDefault="00717612" w:rsidP="00717612">
        <w:pPr>
          <w:pStyle w:val="Pidipagina"/>
          <w:tabs>
            <w:tab w:val="clear" w:pos="4819"/>
            <w:tab w:val="clear" w:pos="9638"/>
            <w:tab w:val="center" w:pos="3969"/>
            <w:tab w:val="right" w:pos="9214"/>
          </w:tabs>
          <w:ind w:left="1985" w:right="-7"/>
          <w:jc w:val="center"/>
          <w:rPr>
            <w:rFonts w:ascii="Calibri" w:eastAsia="Calibri" w:hAnsi="Calibri" w:cs="Times New Roman"/>
            <w:b/>
            <w:bCs/>
            <w:i/>
            <w:color w:val="4472C4" w:themeColor="accent1"/>
            <w:sz w:val="17"/>
            <w:szCs w:val="17"/>
            <w:lang w:val="en-US"/>
          </w:rPr>
        </w:pPr>
      </w:p>
      <w:p w14:paraId="2E4063C8" w14:textId="4294F5AA" w:rsidR="00717612" w:rsidRDefault="00717612" w:rsidP="00717612">
        <w:pPr>
          <w:pStyle w:val="Pidipagina"/>
          <w:tabs>
            <w:tab w:val="clear" w:pos="4819"/>
            <w:tab w:val="clear" w:pos="9638"/>
            <w:tab w:val="center" w:pos="3969"/>
            <w:tab w:val="right" w:pos="9214"/>
          </w:tabs>
          <w:ind w:left="1985" w:right="-7"/>
          <w:jc w:val="right"/>
        </w:pPr>
        <w:r>
          <w:rPr>
            <w:rFonts w:ascii="Calibri" w:eastAsia="Calibri" w:hAnsi="Calibri" w:cs="Times New Roman"/>
            <w:b/>
            <w:bCs/>
            <w:i/>
            <w:color w:val="4472C4" w:themeColor="accent1"/>
            <w:sz w:val="17"/>
            <w:szCs w:val="17"/>
            <w:lang w:val="en-US"/>
          </w:rPr>
          <w:t xml:space="preserve">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037A">
          <w:rPr>
            <w:noProof/>
          </w:rPr>
          <w:t>1</w:t>
        </w:r>
        <w:r>
          <w:fldChar w:fldCharType="end"/>
        </w:r>
      </w:p>
    </w:sdtContent>
  </w:sdt>
  <w:p w14:paraId="2C8FC052" w14:textId="451FD254" w:rsidR="000151A3" w:rsidRDefault="000151A3" w:rsidP="000151A3">
    <w:pPr>
      <w:pStyle w:val="Pidipagina"/>
      <w:tabs>
        <w:tab w:val="clear" w:pos="9638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9A7B2" w14:textId="77777777" w:rsidR="00F640CA" w:rsidRDefault="00F640CA" w:rsidP="000151A3">
      <w:r>
        <w:separator/>
      </w:r>
    </w:p>
  </w:footnote>
  <w:footnote w:type="continuationSeparator" w:id="0">
    <w:p w14:paraId="23A7B442" w14:textId="77777777" w:rsidR="00F640CA" w:rsidRDefault="00F640CA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390FE" w14:textId="62B1B80D" w:rsidR="00615898" w:rsidRDefault="00615898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4F70DD13" wp14:editId="56EEAF6D">
          <wp:extent cx="7560000" cy="982800"/>
          <wp:effectExtent l="0" t="0" r="3175" b="8255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NRR CNR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8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ED4F4" w14:textId="6434B5CE" w:rsidR="00E653C4" w:rsidRPr="00C76ACD" w:rsidRDefault="00E653C4" w:rsidP="00E653C4">
    <w:pPr>
      <w:spacing w:before="60" w:after="60" w:line="183" w:lineRule="exact"/>
      <w:ind w:right="11"/>
      <w:jc w:val="center"/>
      <w:rPr>
        <w:rFonts w:ascii="Calibri" w:eastAsia="Calibri" w:hAnsi="Calibri" w:cs="Times New Roman"/>
        <w:b/>
        <w:bCs/>
        <w:i/>
        <w:color w:val="4472C4" w:themeColor="accent1"/>
        <w:sz w:val="17"/>
        <w:szCs w:val="17"/>
      </w:rPr>
    </w:pPr>
    <w:bookmarkStart w:id="6" w:name="_Hlk123060251"/>
    <w:r w:rsidRPr="00C76ACD">
      <w:rPr>
        <w:rFonts w:ascii="Calibri" w:eastAsia="Calibri" w:hAnsi="Calibri" w:cs="Times New Roman"/>
        <w:b/>
        <w:bCs/>
        <w:i/>
        <w:color w:val="4472C4" w:themeColor="accent1"/>
        <w:sz w:val="17"/>
        <w:szCs w:val="17"/>
      </w:rPr>
      <w:t>PIANO NAZIONALE DI RIPRESA E RESILIENZA (PNRR) MISSIONE 4, COMPONENTE 2, INVESTIMENTO 1.5,</w:t>
    </w:r>
    <w:r w:rsidRPr="00C76ACD">
      <w:rPr>
        <w:rFonts w:ascii="Cambria" w:eastAsia="Times New Roman" w:hAnsi="Cambria" w:cs="Times New Roman"/>
        <w:b/>
        <w:iCs/>
        <w:sz w:val="22"/>
        <w:szCs w:val="22"/>
        <w:lang w:eastAsia="it-IT"/>
      </w:rPr>
      <w:t xml:space="preserve"> </w:t>
    </w:r>
    <w:r w:rsidRPr="00C76ACD">
      <w:rPr>
        <w:rFonts w:ascii="Calibri" w:eastAsia="Calibri" w:hAnsi="Calibri" w:cs="Times New Roman"/>
        <w:b/>
        <w:bCs/>
        <w:i/>
        <w:iCs/>
        <w:color w:val="4472C4" w:themeColor="accent1"/>
        <w:sz w:val="17"/>
        <w:szCs w:val="17"/>
      </w:rPr>
      <w:t>NextGenerationEU</w:t>
    </w:r>
  </w:p>
  <w:p w14:paraId="415C5634" w14:textId="77777777" w:rsidR="00E653C4" w:rsidRPr="00C76ACD" w:rsidRDefault="00E653C4" w:rsidP="00E653C4">
    <w:pPr>
      <w:spacing w:before="60" w:after="60" w:line="183" w:lineRule="exact"/>
      <w:ind w:left="-1"/>
      <w:jc w:val="center"/>
      <w:rPr>
        <w:rFonts w:ascii="Calibri" w:eastAsia="Calibri" w:hAnsi="Calibri" w:cs="Times New Roman"/>
        <w:b/>
        <w:bCs/>
        <w:i/>
        <w:color w:val="4472C4" w:themeColor="accent1"/>
        <w:sz w:val="17"/>
        <w:szCs w:val="17"/>
      </w:rPr>
    </w:pPr>
    <w:r w:rsidRPr="00C76ACD">
      <w:rPr>
        <w:rFonts w:ascii="Calibri" w:eastAsia="Calibri" w:hAnsi="Calibri" w:cs="Times New Roman"/>
        <w:b/>
        <w:bCs/>
        <w:i/>
        <w:color w:val="4472C4" w:themeColor="accent1"/>
        <w:sz w:val="17"/>
        <w:szCs w:val="17"/>
      </w:rPr>
      <w:t>Avviso Pubblico MUR n. 3277 del 30 dicembre 2021</w:t>
    </w:r>
  </w:p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7D0"/>
    <w:multiLevelType w:val="hybridMultilevel"/>
    <w:tmpl w:val="B2109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051F"/>
    <w:multiLevelType w:val="hybridMultilevel"/>
    <w:tmpl w:val="8754210E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5BC4F5C"/>
    <w:multiLevelType w:val="hybridMultilevel"/>
    <w:tmpl w:val="3D404C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87FB9"/>
    <w:multiLevelType w:val="hybridMultilevel"/>
    <w:tmpl w:val="364AFFA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E42BFA"/>
    <w:multiLevelType w:val="hybridMultilevel"/>
    <w:tmpl w:val="84145F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D0E2E"/>
    <w:multiLevelType w:val="hybridMultilevel"/>
    <w:tmpl w:val="5F4448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63611"/>
    <w:multiLevelType w:val="hybridMultilevel"/>
    <w:tmpl w:val="DE003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B3D9F"/>
    <w:multiLevelType w:val="hybridMultilevel"/>
    <w:tmpl w:val="727EEDEC"/>
    <w:lvl w:ilvl="0" w:tplc="0D1422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9469B"/>
    <w:multiLevelType w:val="hybridMultilevel"/>
    <w:tmpl w:val="148EF7EA"/>
    <w:lvl w:ilvl="0" w:tplc="8020C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20C0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268DF"/>
    <w:multiLevelType w:val="hybridMultilevel"/>
    <w:tmpl w:val="ABE27086"/>
    <w:lvl w:ilvl="0" w:tplc="F976C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F0657"/>
    <w:multiLevelType w:val="hybridMultilevel"/>
    <w:tmpl w:val="057E2F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70F2F"/>
    <w:multiLevelType w:val="hybridMultilevel"/>
    <w:tmpl w:val="851E6B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72242"/>
    <w:multiLevelType w:val="hybridMultilevel"/>
    <w:tmpl w:val="42CE4D4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364BA"/>
    <w:rsid w:val="000B6D9F"/>
    <w:rsid w:val="000C703B"/>
    <w:rsid w:val="000D0711"/>
    <w:rsid w:val="000E3B01"/>
    <w:rsid w:val="0013052D"/>
    <w:rsid w:val="00157B7D"/>
    <w:rsid w:val="001B242E"/>
    <w:rsid w:val="001C037A"/>
    <w:rsid w:val="001F606A"/>
    <w:rsid w:val="00232DCE"/>
    <w:rsid w:val="00291304"/>
    <w:rsid w:val="002D6A3C"/>
    <w:rsid w:val="00396E61"/>
    <w:rsid w:val="00436A31"/>
    <w:rsid w:val="004A5AAE"/>
    <w:rsid w:val="004D759F"/>
    <w:rsid w:val="00615898"/>
    <w:rsid w:val="00616DBD"/>
    <w:rsid w:val="00624F8A"/>
    <w:rsid w:val="006561BF"/>
    <w:rsid w:val="00694A66"/>
    <w:rsid w:val="006E3956"/>
    <w:rsid w:val="007009EF"/>
    <w:rsid w:val="00717612"/>
    <w:rsid w:val="007F2630"/>
    <w:rsid w:val="00811659"/>
    <w:rsid w:val="008B7A5E"/>
    <w:rsid w:val="008F056D"/>
    <w:rsid w:val="008F64C1"/>
    <w:rsid w:val="009542FB"/>
    <w:rsid w:val="009A184C"/>
    <w:rsid w:val="009C2C04"/>
    <w:rsid w:val="009F2615"/>
    <w:rsid w:val="00A1330E"/>
    <w:rsid w:val="00A24979"/>
    <w:rsid w:val="00A306E9"/>
    <w:rsid w:val="00AA1B90"/>
    <w:rsid w:val="00AC554D"/>
    <w:rsid w:val="00BE7381"/>
    <w:rsid w:val="00C407C3"/>
    <w:rsid w:val="00C51C3A"/>
    <w:rsid w:val="00C61280"/>
    <w:rsid w:val="00C76ACD"/>
    <w:rsid w:val="00CE252A"/>
    <w:rsid w:val="00DA5EE4"/>
    <w:rsid w:val="00DB5F45"/>
    <w:rsid w:val="00E02B3F"/>
    <w:rsid w:val="00E469BB"/>
    <w:rsid w:val="00E653C4"/>
    <w:rsid w:val="00E8655F"/>
    <w:rsid w:val="00EA7BD4"/>
    <w:rsid w:val="00F110B7"/>
    <w:rsid w:val="00F40D3F"/>
    <w:rsid w:val="00F43137"/>
    <w:rsid w:val="00F640CA"/>
    <w:rsid w:val="00F82E90"/>
    <w:rsid w:val="00F87F08"/>
    <w:rsid w:val="00F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1C3A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C51C3A"/>
    <w:rPr>
      <w:rFonts w:cs="Times New Roman"/>
      <w:color w:val="0000FF"/>
      <w:u w:val="single"/>
    </w:rPr>
  </w:style>
  <w:style w:type="character" w:styleId="Titolodellibro">
    <w:name w:val="Book Title"/>
    <w:basedOn w:val="Carpredefinitoparagrafo"/>
    <w:uiPriority w:val="33"/>
    <w:qFormat/>
    <w:rsid w:val="00C51C3A"/>
    <w:rPr>
      <w:b/>
      <w:bCs/>
      <w:i/>
      <w:iCs/>
      <w:spacing w:val="5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51C3A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C76ACD"/>
    <w:rPr>
      <w:rFonts w:ascii="Cambria-Italic" w:hAnsi="Cambria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quistinretepa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otocollo.isac@pec.cnr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Claudia R. Calidonna</cp:lastModifiedBy>
  <cp:revision>2</cp:revision>
  <dcterms:created xsi:type="dcterms:W3CDTF">2022-12-29T11:09:00Z</dcterms:created>
  <dcterms:modified xsi:type="dcterms:W3CDTF">2022-12-29T11:09:00Z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