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D47A" w14:textId="3A01785B" w:rsidR="001705E3" w:rsidRPr="0058470B" w:rsidRDefault="00A11005" w:rsidP="001705E3">
      <w:pPr>
        <w:widowControl w:val="0"/>
        <w:jc w:val="both"/>
        <w:rPr>
          <w:rFonts w:asciiTheme="minorHAnsi" w:hAnsiTheme="minorHAnsi" w:cstheme="minorHAnsi"/>
          <w:b/>
          <w:sz w:val="20"/>
          <w:szCs w:val="20"/>
        </w:rPr>
      </w:pPr>
      <w:bookmarkStart w:id="0" w:name="_GoBack"/>
      <w:bookmarkEnd w:id="0"/>
      <w:r w:rsidRPr="0058470B">
        <w:rPr>
          <w:rFonts w:asciiTheme="minorHAnsi" w:hAnsiTheme="minorHAnsi" w:cstheme="minorHAnsi"/>
          <w:b/>
          <w:bCs/>
          <w:caps/>
          <w:sz w:val="20"/>
          <w:szCs w:val="20"/>
        </w:rPr>
        <w:t>RELAZIONE TECNICA</w:t>
      </w:r>
      <w:r w:rsidRPr="0058470B">
        <w:rPr>
          <w:rFonts w:asciiTheme="minorHAnsi" w:hAnsiTheme="minorHAnsi" w:cstheme="minorHAnsi"/>
          <w:caps/>
          <w:sz w:val="20"/>
          <w:szCs w:val="20"/>
        </w:rPr>
        <w:t xml:space="preserve"> GARA A PROCEDURA APERTA SOPRA SOGLIA COMUNITARIA SU PIATTAFORMA TELEMATICA ASP DI CONSIP SPA</w:t>
      </w:r>
      <w:r w:rsidRPr="0058470B">
        <w:rPr>
          <w:rFonts w:asciiTheme="minorHAnsi" w:hAnsiTheme="minorHAnsi" w:cstheme="minorHAnsi"/>
          <w:b/>
          <w:sz w:val="20"/>
          <w:szCs w:val="20"/>
        </w:rPr>
        <w:t xml:space="preserve"> </w:t>
      </w:r>
      <w:r w:rsidR="001705E3" w:rsidRPr="0058470B">
        <w:rPr>
          <w:rFonts w:asciiTheme="minorHAnsi" w:hAnsiTheme="minorHAnsi" w:cstheme="minorHAnsi"/>
          <w:sz w:val="20"/>
          <w:szCs w:val="20"/>
        </w:rPr>
        <w:t xml:space="preserve">AI SENSI DELL’ART. 71 DEL D. LGS. N. 36/2023, PER </w:t>
      </w:r>
      <w:r w:rsidR="00663718" w:rsidRPr="0058470B">
        <w:rPr>
          <w:rFonts w:asciiTheme="minorHAnsi" w:hAnsiTheme="minorHAnsi" w:cstheme="minorHAnsi"/>
          <w:sz w:val="20"/>
          <w:szCs w:val="20"/>
        </w:rPr>
        <w:t xml:space="preserve">L’AFFIDAMENTO DELLA FORNITURA DI UNA PIATTAFORMA ROBOTICA PER SINTESI ORGANICA AUTOMATIZZATA </w:t>
      </w:r>
      <w:r w:rsidR="001705E3" w:rsidRPr="0058470B">
        <w:rPr>
          <w:rFonts w:asciiTheme="minorHAnsi" w:hAnsiTheme="minorHAnsi" w:cstheme="minorHAnsi"/>
          <w:bCs/>
          <w:sz w:val="20"/>
          <w:szCs w:val="20"/>
        </w:rPr>
        <w:t xml:space="preserve">CON IL CRITERIO DELL’OFFERTA ECONOMICAMENTE PIÙ VANTAGGIOSA SULLA BASE DEL MIGLIOR RAPPORTO QUALITÀ/PREZZO </w:t>
      </w:r>
      <w:r w:rsidR="001705E3" w:rsidRPr="0058470B">
        <w:rPr>
          <w:rFonts w:asciiTheme="minorHAnsi" w:hAnsiTheme="minorHAnsi" w:cstheme="minorHAnsi"/>
          <w:sz w:val="20"/>
          <w:szCs w:val="20"/>
        </w:rPr>
        <w:t xml:space="preserve">NELL’AMBITO DEL PIANO NAZIONALE RIPRESA E RESILIENZA (PNRR) </w:t>
      </w:r>
      <w:r w:rsidR="00663718" w:rsidRPr="0058470B">
        <w:rPr>
          <w:rFonts w:asciiTheme="minorHAnsi" w:hAnsiTheme="minorHAnsi" w:cstheme="minorHAnsi"/>
          <w:sz w:val="20"/>
          <w:szCs w:val="20"/>
        </w:rPr>
        <w:t>MISSIONE 4 - Istruzione e Ricerca - COMPONENTE 2 - INVESTIMENTO 3.1 - PROGETTO iENTRANCE - CUP B33C22000710006  CIG A0331E0F59</w:t>
      </w:r>
    </w:p>
    <w:p w14:paraId="476D1C0B" w14:textId="77777777" w:rsidR="001705E3" w:rsidRPr="0058470B" w:rsidRDefault="001705E3" w:rsidP="001705E3">
      <w:pPr>
        <w:widowControl w:val="0"/>
        <w:jc w:val="both"/>
        <w:rPr>
          <w:rFonts w:asciiTheme="minorHAnsi" w:hAnsiTheme="minorHAnsi" w:cstheme="minorHAnsi"/>
          <w:b/>
          <w:sz w:val="20"/>
          <w:szCs w:val="20"/>
        </w:rPr>
      </w:pPr>
    </w:p>
    <w:tbl>
      <w:tblPr>
        <w:tblStyle w:val="Grigliatabella"/>
        <w:tblW w:w="0" w:type="auto"/>
        <w:jc w:val="center"/>
        <w:tblLook w:val="04A0" w:firstRow="1" w:lastRow="0" w:firstColumn="1" w:lastColumn="0" w:noHBand="0" w:noVBand="1"/>
      </w:tblPr>
      <w:tblGrid>
        <w:gridCol w:w="562"/>
        <w:gridCol w:w="2835"/>
        <w:gridCol w:w="6457"/>
      </w:tblGrid>
      <w:tr w:rsidR="00A11005" w:rsidRPr="0058470B" w14:paraId="2B3E2FB8" w14:textId="77777777" w:rsidTr="00114238">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5D36263A"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r w:rsidRPr="0058470B">
              <w:rPr>
                <w:rFonts w:asciiTheme="minorHAnsi" w:hAnsiTheme="minorHAnsi" w:cstheme="minorHAnsi"/>
                <w:bCs/>
                <w:szCs w:val="20"/>
              </w:rPr>
              <w:t>Il sottoscritto</w:t>
            </w:r>
          </w:p>
        </w:tc>
        <w:tc>
          <w:tcPr>
            <w:tcW w:w="6457" w:type="dxa"/>
            <w:tcBorders>
              <w:top w:val="single" w:sz="4" w:space="0" w:color="auto"/>
              <w:left w:val="single" w:sz="4" w:space="0" w:color="auto"/>
              <w:bottom w:val="single" w:sz="4" w:space="0" w:color="auto"/>
              <w:right w:val="single" w:sz="4" w:space="0" w:color="auto"/>
            </w:tcBorders>
          </w:tcPr>
          <w:p w14:paraId="01656E1E"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p>
        </w:tc>
      </w:tr>
      <w:tr w:rsidR="00A11005" w:rsidRPr="0058470B" w14:paraId="49FEF57F" w14:textId="77777777" w:rsidTr="00114238">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BB96FE1"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r w:rsidRPr="0058470B">
              <w:rPr>
                <w:rFonts w:asciiTheme="minorHAnsi" w:hAnsiTheme="minorHAnsi" w:cstheme="minorHAnsi"/>
                <w:bCs/>
                <w:szCs w:val="20"/>
              </w:rPr>
              <w:t>Codice fiscale</w:t>
            </w:r>
          </w:p>
        </w:tc>
        <w:tc>
          <w:tcPr>
            <w:tcW w:w="6457" w:type="dxa"/>
            <w:tcBorders>
              <w:top w:val="single" w:sz="4" w:space="0" w:color="auto"/>
              <w:left w:val="single" w:sz="4" w:space="0" w:color="auto"/>
              <w:bottom w:val="single" w:sz="4" w:space="0" w:color="auto"/>
              <w:right w:val="single" w:sz="4" w:space="0" w:color="auto"/>
            </w:tcBorders>
          </w:tcPr>
          <w:p w14:paraId="6405B509"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p>
        </w:tc>
      </w:tr>
      <w:tr w:rsidR="00A11005" w:rsidRPr="0058470B" w14:paraId="4E3419E6" w14:textId="77777777" w:rsidTr="00114238">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14:paraId="551CD56A"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r w:rsidRPr="0058470B">
              <w:rPr>
                <w:rFonts w:asciiTheme="minorHAnsi" w:hAnsiTheme="minorHAnsi" w:cstheme="minorHAnsi"/>
                <w:bCs/>
                <w:szCs w:val="20"/>
              </w:rPr>
              <w:t>Nella sua qualità di:</w:t>
            </w:r>
          </w:p>
        </w:tc>
      </w:tr>
      <w:tr w:rsidR="00A11005" w:rsidRPr="0058470B" w14:paraId="58C3ED03" w14:textId="77777777" w:rsidTr="00114238">
        <w:trPr>
          <w:jc w:val="center"/>
        </w:trPr>
        <w:tc>
          <w:tcPr>
            <w:tcW w:w="562" w:type="dxa"/>
            <w:tcBorders>
              <w:top w:val="single" w:sz="4" w:space="0" w:color="auto"/>
              <w:left w:val="single" w:sz="4" w:space="0" w:color="auto"/>
              <w:bottom w:val="single" w:sz="4" w:space="0" w:color="auto"/>
              <w:right w:val="single" w:sz="4" w:space="0" w:color="auto"/>
            </w:tcBorders>
            <w:hideMark/>
          </w:tcPr>
          <w:p w14:paraId="3FD276F4" w14:textId="77777777" w:rsidR="00A11005" w:rsidRPr="0058470B" w:rsidRDefault="00A11005" w:rsidP="00114238">
            <w:pPr>
              <w:pStyle w:val="Corpodeltesto2"/>
              <w:tabs>
                <w:tab w:val="left" w:pos="-1800"/>
                <w:tab w:val="left" w:pos="1080"/>
                <w:tab w:val="left" w:pos="1800"/>
                <w:tab w:val="left" w:pos="6300"/>
              </w:tabs>
              <w:autoSpaceDE w:val="0"/>
              <w:autoSpaceDN w:val="0"/>
              <w:spacing w:after="0" w:line="240" w:lineRule="auto"/>
              <w:jc w:val="center"/>
              <w:rPr>
                <w:rFonts w:asciiTheme="minorHAnsi" w:hAnsiTheme="minorHAnsi" w:cstheme="minorHAnsi"/>
                <w:bCs/>
                <w:iCs/>
                <w:szCs w:val="20"/>
              </w:rPr>
            </w:pPr>
            <w:r w:rsidRPr="0058470B">
              <w:rPr>
                <w:rFonts w:asciiTheme="minorHAnsi" w:hAnsiTheme="minorHAnsi" w:cstheme="minorHAnsi"/>
                <w:bCs/>
                <w:szCs w:val="20"/>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082A45C9"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Cs/>
                <w:szCs w:val="20"/>
              </w:rPr>
            </w:pPr>
            <w:r w:rsidRPr="0058470B">
              <w:rPr>
                <w:rFonts w:asciiTheme="minorHAnsi" w:hAnsiTheme="minorHAnsi" w:cstheme="minorHAnsi"/>
                <w:bCs/>
                <w:szCs w:val="20"/>
              </w:rPr>
              <w:t>Titolare o Legale rappresentante</w:t>
            </w:r>
          </w:p>
        </w:tc>
      </w:tr>
      <w:tr w:rsidR="00A11005" w:rsidRPr="0058470B" w14:paraId="3444AED5" w14:textId="77777777" w:rsidTr="00114238">
        <w:trPr>
          <w:jc w:val="center"/>
        </w:trPr>
        <w:tc>
          <w:tcPr>
            <w:tcW w:w="562" w:type="dxa"/>
            <w:tcBorders>
              <w:top w:val="single" w:sz="4" w:space="0" w:color="auto"/>
              <w:left w:val="single" w:sz="4" w:space="0" w:color="auto"/>
              <w:bottom w:val="single" w:sz="4" w:space="0" w:color="auto"/>
              <w:right w:val="single" w:sz="4" w:space="0" w:color="auto"/>
            </w:tcBorders>
            <w:hideMark/>
          </w:tcPr>
          <w:p w14:paraId="6F686062" w14:textId="77777777" w:rsidR="00A11005" w:rsidRPr="0058470B" w:rsidRDefault="00A11005" w:rsidP="00114238">
            <w:pPr>
              <w:pStyle w:val="Corpodeltesto2"/>
              <w:tabs>
                <w:tab w:val="left" w:pos="-1800"/>
                <w:tab w:val="left" w:pos="1080"/>
                <w:tab w:val="left" w:pos="1800"/>
                <w:tab w:val="left" w:pos="6300"/>
              </w:tabs>
              <w:autoSpaceDE w:val="0"/>
              <w:autoSpaceDN w:val="0"/>
              <w:spacing w:after="0" w:line="240" w:lineRule="auto"/>
              <w:jc w:val="center"/>
              <w:rPr>
                <w:rFonts w:asciiTheme="minorHAnsi" w:hAnsiTheme="minorHAnsi" w:cstheme="minorHAnsi"/>
                <w:bCs/>
                <w:iCs/>
                <w:szCs w:val="20"/>
              </w:rPr>
            </w:pPr>
            <w:r w:rsidRPr="0058470B">
              <w:rPr>
                <w:rFonts w:asciiTheme="minorHAnsi" w:hAnsiTheme="minorHAnsi" w:cstheme="minorHAnsi"/>
                <w:bCs/>
                <w:szCs w:val="20"/>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124676B5"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Cs/>
                <w:szCs w:val="20"/>
              </w:rPr>
            </w:pPr>
            <w:r w:rsidRPr="0058470B">
              <w:rPr>
                <w:rFonts w:asciiTheme="minorHAnsi" w:hAnsiTheme="minorHAnsi" w:cstheme="minorHAnsi"/>
                <w:bCs/>
                <w:szCs w:val="20"/>
              </w:rPr>
              <w:t>Procuratore</w:t>
            </w:r>
          </w:p>
        </w:tc>
      </w:tr>
      <w:tr w:rsidR="00A11005" w:rsidRPr="0058470B" w14:paraId="7411C343" w14:textId="77777777" w:rsidTr="00114238">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9F3FA3E"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r w:rsidRPr="0058470B">
              <w:rPr>
                <w:rFonts w:asciiTheme="minorHAnsi" w:hAnsiTheme="minorHAnsi" w:cstheme="minorHAnsi"/>
                <w:bCs/>
                <w:szCs w:val="20"/>
              </w:rPr>
              <w:t>Del concorrente</w:t>
            </w:r>
          </w:p>
        </w:tc>
        <w:tc>
          <w:tcPr>
            <w:tcW w:w="6457" w:type="dxa"/>
            <w:tcBorders>
              <w:top w:val="single" w:sz="4" w:space="0" w:color="auto"/>
              <w:left w:val="single" w:sz="4" w:space="0" w:color="auto"/>
              <w:bottom w:val="single" w:sz="4" w:space="0" w:color="auto"/>
              <w:right w:val="single" w:sz="4" w:space="0" w:color="auto"/>
            </w:tcBorders>
          </w:tcPr>
          <w:p w14:paraId="2FD406B3" w14:textId="77777777" w:rsidR="00A11005" w:rsidRPr="0058470B" w:rsidRDefault="00A11005" w:rsidP="00114238">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Cs w:val="20"/>
              </w:rPr>
            </w:pPr>
          </w:p>
        </w:tc>
      </w:tr>
    </w:tbl>
    <w:p w14:paraId="687CD10E" w14:textId="77777777" w:rsidR="00A11005" w:rsidRPr="0058470B" w:rsidRDefault="00A11005" w:rsidP="00A11005">
      <w:pPr>
        <w:jc w:val="both"/>
        <w:rPr>
          <w:rFonts w:asciiTheme="minorHAnsi" w:hAnsiTheme="minorHAnsi" w:cstheme="minorHAnsi"/>
          <w:sz w:val="20"/>
          <w:szCs w:val="20"/>
        </w:rPr>
      </w:pPr>
    </w:p>
    <w:p w14:paraId="176CFFB3" w14:textId="77777777" w:rsidR="00A11005" w:rsidRPr="0058470B" w:rsidRDefault="00A11005" w:rsidP="00A11005">
      <w:pPr>
        <w:jc w:val="center"/>
        <w:rPr>
          <w:rFonts w:asciiTheme="minorHAnsi" w:hAnsiTheme="minorHAnsi" w:cstheme="minorHAnsi"/>
          <w:b/>
          <w:sz w:val="20"/>
          <w:szCs w:val="20"/>
        </w:rPr>
      </w:pPr>
      <w:r w:rsidRPr="0058470B">
        <w:rPr>
          <w:rFonts w:asciiTheme="minorHAnsi" w:hAnsiTheme="minorHAnsi" w:cstheme="minorHAnsi"/>
          <w:b/>
          <w:sz w:val="20"/>
          <w:szCs w:val="20"/>
        </w:rPr>
        <w:t>DICHIARA DI OFFRIRE</w:t>
      </w:r>
    </w:p>
    <w:p w14:paraId="4B9A21EF" w14:textId="77777777" w:rsidR="00A11005" w:rsidRPr="0058470B" w:rsidRDefault="00A11005" w:rsidP="00A11005">
      <w:pPr>
        <w:rPr>
          <w:rFonts w:asciiTheme="minorHAnsi" w:hAnsiTheme="minorHAnsi" w:cstheme="minorHAnsi"/>
          <w:b/>
          <w:sz w:val="20"/>
          <w:szCs w:val="20"/>
        </w:rPr>
      </w:pPr>
    </w:p>
    <w:p w14:paraId="7314B898" w14:textId="2F64B717" w:rsidR="00A11005" w:rsidRPr="0058470B" w:rsidRDefault="00A11005" w:rsidP="00A11005">
      <w:pPr>
        <w:jc w:val="both"/>
        <w:rPr>
          <w:rFonts w:asciiTheme="minorHAnsi" w:hAnsiTheme="minorHAnsi" w:cstheme="minorHAnsi"/>
          <w:i/>
          <w:sz w:val="20"/>
          <w:szCs w:val="20"/>
        </w:rPr>
      </w:pPr>
      <w:r w:rsidRPr="0058470B">
        <w:rPr>
          <w:rFonts w:asciiTheme="minorHAnsi" w:hAnsiTheme="minorHAnsi" w:cstheme="minorHAnsi"/>
          <w:i/>
          <w:sz w:val="20"/>
          <w:szCs w:val="20"/>
        </w:rPr>
        <w:t>(la relazione tecnica deve essere redatta preferibilmente in lingua italiana, chiara e sintetica, ma allo stesso tempo precisa ed esaustiva in grado di offrire un quadro complessivo e dettagliato della fornitura proposta. Il concorrente dovrà presentare l’elenco delle specifiche tecniche delle apparecchiature/dei sistemi/dei componenti offerti, includendone una descrizione, il modello e il produttore. Potrà altresì allegare materiali illustrativi quali brochure e schede tecniche delle apparecchiature/dei sistemi/dei componenti offerti nonché pubblicazioni scientifiche a dimostrazione di quanto descritto nella relazione tecnica. Si sottolinea che la relazione tecnica deve contenere le informazioni che consentano sia la verifica della rispondenza dell’offerta ai requisiti minimi di cui al Capitolato tecnico sia l’assegnazione del punteggio tecnico di cui al Disciplinare.)</w:t>
      </w:r>
    </w:p>
    <w:p w14:paraId="45D0C3D3" w14:textId="77777777" w:rsidR="00A11005" w:rsidRPr="0058470B" w:rsidRDefault="00A11005" w:rsidP="00A11005">
      <w:pPr>
        <w:jc w:val="both"/>
        <w:rPr>
          <w:rFonts w:asciiTheme="minorHAnsi" w:hAnsiTheme="minorHAnsi" w:cstheme="minorHAnsi"/>
          <w:i/>
          <w:sz w:val="20"/>
          <w:szCs w:val="20"/>
        </w:rPr>
      </w:pPr>
    </w:p>
    <w:p w14:paraId="7B178EEE" w14:textId="77777777" w:rsidR="00A11005" w:rsidRPr="0058470B" w:rsidRDefault="00A11005" w:rsidP="00A11005">
      <w:pPr>
        <w:jc w:val="both"/>
        <w:rPr>
          <w:rFonts w:asciiTheme="minorHAnsi" w:hAnsiTheme="minorHAnsi" w:cstheme="minorHAnsi"/>
          <w:b/>
          <w:sz w:val="20"/>
          <w:szCs w:val="20"/>
        </w:rPr>
      </w:pPr>
      <w:r w:rsidRPr="0058470B">
        <w:rPr>
          <w:rFonts w:asciiTheme="minorHAnsi" w:hAnsiTheme="minorHAnsi" w:cstheme="minorHAnsi"/>
          <w:b/>
          <w:sz w:val="20"/>
          <w:szCs w:val="20"/>
        </w:rPr>
        <w:t>Descrizione delle caratteristiche tecniche minime offerte secondo quanto richiesto all’art. 2 del Capitolato Tecnico</w:t>
      </w:r>
    </w:p>
    <w:p w14:paraId="59F3DAA3" w14:textId="60642B4F" w:rsidR="00A11005" w:rsidRPr="0058470B" w:rsidRDefault="00A11005" w:rsidP="00A11005">
      <w:pPr>
        <w:jc w:val="both"/>
        <w:rPr>
          <w:rFonts w:asciiTheme="minorHAnsi" w:hAnsiTheme="minorHAnsi" w:cstheme="minorHAnsi"/>
          <w:i/>
          <w:sz w:val="20"/>
          <w:szCs w:val="20"/>
        </w:rPr>
      </w:pPr>
      <w:r w:rsidRPr="0058470B">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A9933" w14:textId="7DDE5B26" w:rsidR="00A11005" w:rsidRPr="0058470B" w:rsidRDefault="00A11005" w:rsidP="00A11005">
      <w:pPr>
        <w:rPr>
          <w:rFonts w:asciiTheme="minorHAnsi" w:hAnsiTheme="minorHAnsi" w:cstheme="minorHAnsi"/>
          <w:b/>
          <w:sz w:val="20"/>
          <w:szCs w:val="20"/>
        </w:rPr>
      </w:pPr>
    </w:p>
    <w:p w14:paraId="565BBEC2" w14:textId="18B1FF5B" w:rsidR="00A11005" w:rsidRPr="0058470B" w:rsidRDefault="00A11005" w:rsidP="00A11005">
      <w:pPr>
        <w:rPr>
          <w:rFonts w:asciiTheme="minorHAnsi" w:hAnsiTheme="minorHAnsi" w:cstheme="minorHAnsi"/>
          <w:b/>
          <w:sz w:val="20"/>
          <w:szCs w:val="20"/>
        </w:rPr>
      </w:pPr>
    </w:p>
    <w:p w14:paraId="7F9E0897" w14:textId="6CBC9472" w:rsidR="00A11005" w:rsidRPr="0058470B" w:rsidRDefault="00A11005" w:rsidP="00A11005">
      <w:pPr>
        <w:rPr>
          <w:rFonts w:asciiTheme="minorHAnsi" w:hAnsiTheme="minorHAnsi" w:cstheme="minorHAnsi"/>
          <w:b/>
          <w:sz w:val="20"/>
          <w:szCs w:val="20"/>
        </w:rPr>
      </w:pPr>
    </w:p>
    <w:p w14:paraId="1997C28B" w14:textId="6E0EFBFA" w:rsidR="00A11005" w:rsidRPr="0058470B" w:rsidRDefault="00A11005" w:rsidP="00A11005">
      <w:pPr>
        <w:rPr>
          <w:rFonts w:asciiTheme="minorHAnsi" w:hAnsiTheme="minorHAnsi" w:cstheme="minorHAnsi"/>
          <w:b/>
          <w:sz w:val="20"/>
          <w:szCs w:val="20"/>
        </w:rPr>
      </w:pPr>
    </w:p>
    <w:p w14:paraId="4FE58979" w14:textId="33D7D747" w:rsidR="00A11005" w:rsidRPr="0058470B" w:rsidRDefault="00A11005" w:rsidP="00A11005">
      <w:pPr>
        <w:rPr>
          <w:rFonts w:asciiTheme="minorHAnsi" w:hAnsiTheme="minorHAnsi" w:cstheme="minorHAnsi"/>
          <w:b/>
          <w:sz w:val="20"/>
          <w:szCs w:val="20"/>
        </w:rPr>
      </w:pPr>
    </w:p>
    <w:p w14:paraId="7A6A7CFB" w14:textId="6249A03E" w:rsidR="00A11005" w:rsidRPr="0058470B" w:rsidRDefault="00A11005" w:rsidP="00A11005">
      <w:pPr>
        <w:rPr>
          <w:rFonts w:asciiTheme="minorHAnsi" w:hAnsiTheme="minorHAnsi" w:cstheme="minorHAnsi"/>
          <w:b/>
          <w:sz w:val="20"/>
          <w:szCs w:val="20"/>
        </w:rPr>
      </w:pPr>
    </w:p>
    <w:p w14:paraId="3D955C7D" w14:textId="260A0BD1" w:rsidR="00A11005" w:rsidRPr="0058470B" w:rsidRDefault="00A11005" w:rsidP="00A11005">
      <w:pPr>
        <w:rPr>
          <w:rFonts w:asciiTheme="minorHAnsi" w:hAnsiTheme="minorHAnsi" w:cstheme="minorHAnsi"/>
          <w:b/>
          <w:sz w:val="20"/>
          <w:szCs w:val="20"/>
        </w:rPr>
      </w:pPr>
    </w:p>
    <w:p w14:paraId="6A7413AF" w14:textId="02241AB6" w:rsidR="00A11005" w:rsidRPr="0058470B" w:rsidRDefault="00A11005" w:rsidP="00A11005">
      <w:pPr>
        <w:rPr>
          <w:rFonts w:asciiTheme="minorHAnsi" w:hAnsiTheme="minorHAnsi" w:cstheme="minorHAnsi"/>
          <w:b/>
          <w:sz w:val="20"/>
          <w:szCs w:val="20"/>
        </w:rPr>
      </w:pPr>
    </w:p>
    <w:p w14:paraId="3E216E71" w14:textId="2396B2FB" w:rsidR="00A11005" w:rsidRPr="0058470B" w:rsidRDefault="00A11005" w:rsidP="00A11005">
      <w:pPr>
        <w:rPr>
          <w:rFonts w:asciiTheme="minorHAnsi" w:hAnsiTheme="minorHAnsi" w:cstheme="minorHAnsi"/>
          <w:b/>
          <w:sz w:val="20"/>
          <w:szCs w:val="20"/>
        </w:rPr>
      </w:pPr>
    </w:p>
    <w:p w14:paraId="675D0E10" w14:textId="77F17591" w:rsidR="00A11005" w:rsidRPr="0058470B" w:rsidRDefault="00A11005" w:rsidP="00A11005">
      <w:pPr>
        <w:rPr>
          <w:rFonts w:asciiTheme="minorHAnsi" w:hAnsiTheme="minorHAnsi" w:cstheme="minorHAnsi"/>
          <w:b/>
          <w:sz w:val="20"/>
          <w:szCs w:val="20"/>
        </w:rPr>
      </w:pPr>
    </w:p>
    <w:p w14:paraId="05384240" w14:textId="5A524D6B" w:rsidR="00A11005" w:rsidRPr="0058470B" w:rsidRDefault="00A11005" w:rsidP="00A11005">
      <w:pPr>
        <w:rPr>
          <w:rFonts w:asciiTheme="minorHAnsi" w:hAnsiTheme="minorHAnsi" w:cstheme="minorHAnsi"/>
          <w:b/>
          <w:sz w:val="20"/>
          <w:szCs w:val="20"/>
        </w:rPr>
      </w:pPr>
    </w:p>
    <w:p w14:paraId="2270D63E" w14:textId="5DD7D03A" w:rsidR="00A11005" w:rsidRPr="0058470B" w:rsidRDefault="00A11005" w:rsidP="00A11005">
      <w:pPr>
        <w:rPr>
          <w:rFonts w:asciiTheme="minorHAnsi" w:hAnsiTheme="minorHAnsi" w:cstheme="minorHAnsi"/>
          <w:b/>
          <w:sz w:val="20"/>
          <w:szCs w:val="20"/>
        </w:rPr>
      </w:pPr>
    </w:p>
    <w:p w14:paraId="3B5C3AC1" w14:textId="5C46D75A" w:rsidR="00A11005" w:rsidRPr="0058470B" w:rsidRDefault="00A11005" w:rsidP="00A11005">
      <w:pPr>
        <w:rPr>
          <w:rFonts w:asciiTheme="minorHAnsi" w:hAnsiTheme="minorHAnsi" w:cstheme="minorHAnsi"/>
          <w:b/>
          <w:sz w:val="20"/>
          <w:szCs w:val="20"/>
        </w:rPr>
      </w:pPr>
    </w:p>
    <w:p w14:paraId="24C07E59" w14:textId="07BBF055" w:rsidR="00A11005" w:rsidRPr="0058470B" w:rsidRDefault="00A11005" w:rsidP="00A11005">
      <w:pPr>
        <w:rPr>
          <w:rFonts w:asciiTheme="minorHAnsi" w:hAnsiTheme="minorHAnsi" w:cstheme="minorHAnsi"/>
          <w:b/>
          <w:sz w:val="20"/>
          <w:szCs w:val="20"/>
        </w:rPr>
      </w:pPr>
    </w:p>
    <w:p w14:paraId="4FFF91BE" w14:textId="1A870DF4" w:rsidR="00A11005" w:rsidRPr="0058470B" w:rsidRDefault="00A11005" w:rsidP="00A11005">
      <w:pPr>
        <w:rPr>
          <w:rFonts w:asciiTheme="minorHAnsi" w:hAnsiTheme="minorHAnsi" w:cstheme="minorHAnsi"/>
          <w:b/>
          <w:sz w:val="20"/>
          <w:szCs w:val="20"/>
        </w:rPr>
      </w:pPr>
    </w:p>
    <w:p w14:paraId="4A2EFAA5" w14:textId="77777777" w:rsidR="00A11005" w:rsidRPr="0058470B" w:rsidRDefault="00A11005" w:rsidP="00A11005">
      <w:pPr>
        <w:rPr>
          <w:rFonts w:asciiTheme="minorHAnsi" w:hAnsiTheme="minorHAnsi" w:cstheme="minorHAnsi"/>
          <w:b/>
          <w:sz w:val="20"/>
          <w:szCs w:val="20"/>
        </w:rPr>
      </w:pPr>
    </w:p>
    <w:p w14:paraId="4B43E7D5" w14:textId="0721B6AA" w:rsidR="00A11005" w:rsidRPr="0058470B" w:rsidRDefault="00A11005" w:rsidP="00A11005">
      <w:pPr>
        <w:rPr>
          <w:rFonts w:asciiTheme="minorHAnsi" w:hAnsiTheme="minorHAnsi" w:cstheme="minorHAnsi"/>
          <w:b/>
          <w:sz w:val="20"/>
          <w:szCs w:val="20"/>
        </w:rPr>
      </w:pPr>
    </w:p>
    <w:p w14:paraId="33695AE5" w14:textId="6BD0D370" w:rsidR="00A11005" w:rsidRPr="0058470B" w:rsidRDefault="00A11005" w:rsidP="00A11005">
      <w:pPr>
        <w:rPr>
          <w:rFonts w:asciiTheme="minorHAnsi" w:hAnsiTheme="minorHAnsi" w:cstheme="minorHAnsi"/>
          <w:b/>
          <w:sz w:val="20"/>
          <w:szCs w:val="20"/>
        </w:rPr>
      </w:pPr>
    </w:p>
    <w:p w14:paraId="454C5E22" w14:textId="1DC40E4D" w:rsidR="00A11005" w:rsidRPr="0058470B" w:rsidRDefault="00A11005" w:rsidP="00A11005">
      <w:pPr>
        <w:rPr>
          <w:rFonts w:asciiTheme="minorHAnsi" w:hAnsiTheme="minorHAnsi" w:cstheme="minorHAnsi"/>
          <w:b/>
          <w:sz w:val="20"/>
          <w:szCs w:val="20"/>
        </w:rPr>
      </w:pPr>
    </w:p>
    <w:p w14:paraId="0565728C" w14:textId="1FE81EC8" w:rsidR="00A11005" w:rsidRPr="0058470B" w:rsidRDefault="00A11005" w:rsidP="00A11005">
      <w:pPr>
        <w:rPr>
          <w:rFonts w:asciiTheme="minorHAnsi" w:hAnsiTheme="minorHAnsi" w:cstheme="minorHAnsi"/>
          <w:b/>
          <w:sz w:val="20"/>
          <w:szCs w:val="20"/>
        </w:rPr>
      </w:pPr>
    </w:p>
    <w:p w14:paraId="26F1A1CB" w14:textId="1ED8B8FF" w:rsidR="00A11005" w:rsidRPr="0058470B" w:rsidRDefault="00A11005" w:rsidP="00A11005">
      <w:pPr>
        <w:rPr>
          <w:rFonts w:asciiTheme="minorHAnsi" w:hAnsiTheme="minorHAnsi" w:cstheme="minorHAnsi"/>
          <w:b/>
          <w:sz w:val="20"/>
          <w:szCs w:val="20"/>
        </w:rPr>
      </w:pPr>
    </w:p>
    <w:p w14:paraId="62ECB5CC" w14:textId="77777777" w:rsidR="00A11005" w:rsidRPr="0058470B" w:rsidRDefault="00A11005" w:rsidP="00A11005">
      <w:pPr>
        <w:jc w:val="both"/>
        <w:rPr>
          <w:rFonts w:asciiTheme="minorHAnsi" w:hAnsiTheme="minorHAnsi" w:cstheme="minorHAnsi"/>
          <w:b/>
          <w:sz w:val="20"/>
          <w:szCs w:val="20"/>
        </w:rPr>
      </w:pPr>
      <w:r w:rsidRPr="0058470B">
        <w:rPr>
          <w:rFonts w:asciiTheme="minorHAnsi" w:hAnsiTheme="minorHAnsi" w:cstheme="minorHAnsi"/>
          <w:b/>
          <w:sz w:val="20"/>
          <w:szCs w:val="20"/>
        </w:rPr>
        <w:t>Caratteristiche tecniche offerte oggetto di valutazione (Rif.§ 19.1 Disciplinare di gara)</w:t>
      </w:r>
    </w:p>
    <w:p w14:paraId="7B3DD6B7" w14:textId="77777777" w:rsidR="00A11005" w:rsidRPr="0058470B" w:rsidRDefault="00A11005" w:rsidP="00A11005">
      <w:pPr>
        <w:rPr>
          <w:rFonts w:asciiTheme="minorHAnsi" w:hAnsiTheme="minorHAnsi" w:cstheme="minorHAnsi"/>
          <w:b/>
          <w:sz w:val="20"/>
          <w:szCs w:val="20"/>
        </w:rPr>
      </w:pPr>
    </w:p>
    <w:p w14:paraId="34D42EA4" w14:textId="77777777" w:rsidR="00A11005" w:rsidRPr="0058470B" w:rsidRDefault="00A11005" w:rsidP="00A11005">
      <w:pPr>
        <w:jc w:val="both"/>
        <w:rPr>
          <w:rFonts w:asciiTheme="minorHAnsi" w:hAnsiTheme="minorHAnsi" w:cstheme="minorHAnsi"/>
          <w:b/>
          <w:sz w:val="20"/>
          <w:szCs w:val="20"/>
        </w:rPr>
      </w:pPr>
    </w:p>
    <w:tbl>
      <w:tblPr>
        <w:tblW w:w="45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2256"/>
        <w:gridCol w:w="598"/>
        <w:gridCol w:w="1085"/>
        <w:gridCol w:w="2991"/>
        <w:gridCol w:w="678"/>
        <w:gridCol w:w="1230"/>
      </w:tblGrid>
      <w:tr w:rsidR="0058470B" w:rsidRPr="0058470B" w14:paraId="40FD26AC" w14:textId="45A2DAAF" w:rsidTr="0058470B">
        <w:trPr>
          <w:cantSplit/>
          <w:trHeight w:val="20"/>
        </w:trPr>
        <w:tc>
          <w:tcPr>
            <w:tcW w:w="365"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AF6D31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w:t>
            </w:r>
          </w:p>
        </w:tc>
        <w:tc>
          <w:tcPr>
            <w:tcW w:w="225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A0C871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criteri di valutazione</w:t>
            </w:r>
          </w:p>
        </w:tc>
        <w:tc>
          <w:tcPr>
            <w:tcW w:w="5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DA6B17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punti max</w:t>
            </w: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EF288E7" w14:textId="77777777" w:rsidR="0058470B" w:rsidRPr="0058470B" w:rsidRDefault="0058470B" w:rsidP="00A11005">
            <w:pPr>
              <w:jc w:val="center"/>
              <w:rPr>
                <w:rFonts w:asciiTheme="minorHAnsi" w:hAnsiTheme="minorHAnsi" w:cstheme="minorHAnsi"/>
                <w:smallCaps/>
                <w:sz w:val="20"/>
                <w:szCs w:val="20"/>
              </w:rPr>
            </w:pP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97AF6F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sub-criteri di valutazione</w:t>
            </w:r>
          </w:p>
        </w:tc>
        <w:tc>
          <w:tcPr>
            <w:tcW w:w="67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5F8B32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punti T max</w:t>
            </w:r>
          </w:p>
        </w:tc>
        <w:tc>
          <w:tcPr>
            <w:tcW w:w="1230" w:type="dxa"/>
            <w:tcBorders>
              <w:top w:val="single" w:sz="4" w:space="0" w:color="auto"/>
              <w:left w:val="single" w:sz="4" w:space="0" w:color="auto"/>
              <w:bottom w:val="single" w:sz="12" w:space="0" w:color="auto"/>
              <w:right w:val="single" w:sz="4" w:space="0" w:color="auto"/>
            </w:tcBorders>
          </w:tcPr>
          <w:p w14:paraId="28F84B1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Nota: indicare con una ‘x’ l’opzione che si intende offrire</w:t>
            </w:r>
          </w:p>
          <w:p w14:paraId="4863B545"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173A704" w14:textId="546B341C"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4AC16FF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1</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79F174F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numero e capacità dei pozzetti del reattore di reazione disponibili per la sintesi parallela</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3F218CA3"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51D1FC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9582773" w14:textId="77777777" w:rsidR="0058470B" w:rsidRPr="0058470B" w:rsidRDefault="0058470B" w:rsidP="00A11005">
            <w:pPr>
              <w:jc w:val="center"/>
              <w:rPr>
                <w:rFonts w:asciiTheme="minorHAnsi" w:hAnsiTheme="minorHAnsi" w:cstheme="minorHAnsi"/>
                <w:smallCaps/>
                <w:sz w:val="20"/>
                <w:szCs w:val="20"/>
              </w:rPr>
            </w:pPr>
          </w:p>
          <w:p w14:paraId="55EE35A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Reattore di reazione dotato di un numero di pozzetti di reazione uguale a 8 x 20 mL (capacità)</w:t>
            </w:r>
          </w:p>
          <w:p w14:paraId="2E8E11F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0EDBCDD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5F9DE5D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2BBDCFE" w14:textId="307CC170" w:rsidTr="0058470B">
        <w:trPr>
          <w:cantSplit/>
          <w:trHeight w:val="20"/>
        </w:trPr>
        <w:tc>
          <w:tcPr>
            <w:tcW w:w="365" w:type="dxa"/>
            <w:vMerge/>
            <w:tcBorders>
              <w:left w:val="single" w:sz="12" w:space="0" w:color="auto"/>
              <w:right w:val="single" w:sz="4" w:space="0" w:color="auto"/>
            </w:tcBorders>
            <w:shd w:val="clear" w:color="auto" w:fill="auto"/>
            <w:vAlign w:val="center"/>
            <w:hideMark/>
          </w:tcPr>
          <w:p w14:paraId="6CDB00FE"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28C2077C"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36A5F996"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CBA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5AF8A" w14:textId="77777777" w:rsidR="0058470B" w:rsidRPr="0058470B" w:rsidRDefault="0058470B" w:rsidP="00A11005">
            <w:pPr>
              <w:jc w:val="center"/>
              <w:rPr>
                <w:rFonts w:asciiTheme="minorHAnsi" w:hAnsiTheme="minorHAnsi" w:cstheme="minorHAnsi"/>
                <w:smallCaps/>
                <w:sz w:val="20"/>
                <w:szCs w:val="20"/>
              </w:rPr>
            </w:pPr>
          </w:p>
          <w:p w14:paraId="1F8C343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Reattore di reazione dotato di un numero di pozzetti di reazione uguale a 12 x 20 mL (capacità)</w:t>
            </w:r>
          </w:p>
          <w:p w14:paraId="60BC488B"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DEC065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w:t>
            </w:r>
          </w:p>
        </w:tc>
        <w:tc>
          <w:tcPr>
            <w:tcW w:w="1230" w:type="dxa"/>
            <w:tcBorders>
              <w:top w:val="single" w:sz="4" w:space="0" w:color="auto"/>
              <w:left w:val="single" w:sz="4" w:space="0" w:color="auto"/>
              <w:bottom w:val="single" w:sz="4" w:space="0" w:color="auto"/>
              <w:right w:val="single" w:sz="4" w:space="0" w:color="auto"/>
            </w:tcBorders>
          </w:tcPr>
          <w:p w14:paraId="1568C9B4"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484854BD" w14:textId="03988FCB"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0C19EE9E"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59E3DDEB"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15C554E5"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E56847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824E108" w14:textId="77777777" w:rsidR="0058470B" w:rsidRPr="0058470B" w:rsidRDefault="0058470B" w:rsidP="00A11005">
            <w:pPr>
              <w:jc w:val="center"/>
              <w:rPr>
                <w:rFonts w:asciiTheme="minorHAnsi" w:hAnsiTheme="minorHAnsi" w:cstheme="minorHAnsi"/>
                <w:smallCaps/>
                <w:sz w:val="20"/>
                <w:szCs w:val="20"/>
              </w:rPr>
            </w:pPr>
          </w:p>
          <w:p w14:paraId="69D9F04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Reattore di reazione dotato di un numero di pozzetti di reazione uguale a 24 x 20 mL (capacità)</w:t>
            </w:r>
          </w:p>
          <w:p w14:paraId="68E2F395"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799E484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1230" w:type="dxa"/>
            <w:tcBorders>
              <w:top w:val="single" w:sz="4" w:space="0" w:color="auto"/>
              <w:left w:val="single" w:sz="4" w:space="0" w:color="auto"/>
              <w:bottom w:val="single" w:sz="12" w:space="0" w:color="auto"/>
              <w:right w:val="single" w:sz="4" w:space="0" w:color="auto"/>
            </w:tcBorders>
            <w:vAlign w:val="center"/>
          </w:tcPr>
          <w:p w14:paraId="030EB22E" w14:textId="73DD535B" w:rsidR="0058470B" w:rsidRPr="0058470B" w:rsidRDefault="0058470B" w:rsidP="00A11005">
            <w:pPr>
              <w:jc w:val="center"/>
              <w:rPr>
                <w:rFonts w:asciiTheme="minorHAnsi" w:hAnsiTheme="minorHAnsi" w:cstheme="minorHAnsi"/>
                <w:smallCaps/>
                <w:sz w:val="20"/>
                <w:szCs w:val="20"/>
              </w:rPr>
            </w:pPr>
          </w:p>
        </w:tc>
      </w:tr>
      <w:tr w:rsidR="0058470B" w:rsidRPr="0058470B" w14:paraId="076C4511"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61310B56" w14:textId="77777777" w:rsidR="0058470B" w:rsidRPr="0058470B" w:rsidRDefault="0058470B" w:rsidP="00A11005">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0DDE350B" w14:textId="77777777" w:rsidR="0058470B" w:rsidRPr="0058470B" w:rsidRDefault="0058470B" w:rsidP="00A11005">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318CC4D9" w14:textId="7A4D9872" w:rsidR="0058470B" w:rsidRPr="0058470B" w:rsidRDefault="0058470B" w:rsidP="00A11005">
            <w:pPr>
              <w:jc w:val="center"/>
              <w:rPr>
                <w:rFonts w:asciiTheme="minorHAnsi" w:hAnsiTheme="minorHAnsi" w:cstheme="minorHAnsi"/>
                <w:smallCaps/>
                <w:sz w:val="20"/>
                <w:szCs w:val="20"/>
              </w:rPr>
            </w:pPr>
          </w:p>
        </w:tc>
      </w:tr>
      <w:tr w:rsidR="0058470B" w:rsidRPr="0058470B" w14:paraId="42192018" w14:textId="0392BEF4"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19E7BB4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6A08DD8C" w14:textId="77777777" w:rsidR="0058470B" w:rsidRPr="0058470B" w:rsidRDefault="0058470B" w:rsidP="00A11005">
            <w:pPr>
              <w:jc w:val="center"/>
              <w:rPr>
                <w:rFonts w:asciiTheme="minorHAnsi" w:hAnsiTheme="minorHAnsi" w:cstheme="minorHAnsi"/>
                <w:smallCaps/>
                <w:sz w:val="20"/>
                <w:szCs w:val="20"/>
              </w:rPr>
            </w:pPr>
          </w:p>
          <w:p w14:paraId="712831A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numero di postazioni di lavoro vuote disponibili sul piano di lavoro, implementabili per future esigenze e gestibili sia dal braccio robotico in dotazione che da eventuali bracci robotici aggiuntivi</w:t>
            </w:r>
          </w:p>
          <w:p w14:paraId="2E04CB4D" w14:textId="77777777" w:rsidR="0058470B" w:rsidRPr="0058470B" w:rsidRDefault="0058470B" w:rsidP="00A11005">
            <w:pPr>
              <w:jc w:val="center"/>
              <w:rPr>
                <w:rFonts w:asciiTheme="minorHAnsi" w:hAnsiTheme="minorHAnsi" w:cstheme="minorHAnsi"/>
                <w:smallCaps/>
                <w:sz w:val="20"/>
                <w:szCs w:val="20"/>
              </w:rPr>
            </w:pP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08F80C56"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EFDFE0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1075AF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Uguali a n. 2</w:t>
            </w: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062E87B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68B2F1BB"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33B1F55F" w14:textId="34D69830"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58F0FD6D"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30372E18"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4FF00CFC"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2EF73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FCEC06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maggiori di n.2</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09AC57D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1230" w:type="dxa"/>
            <w:tcBorders>
              <w:top w:val="single" w:sz="4" w:space="0" w:color="auto"/>
              <w:left w:val="single" w:sz="4" w:space="0" w:color="auto"/>
              <w:bottom w:val="single" w:sz="12" w:space="0" w:color="auto"/>
              <w:right w:val="single" w:sz="4" w:space="0" w:color="auto"/>
            </w:tcBorders>
          </w:tcPr>
          <w:p w14:paraId="2A5010AE"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B25B2AC"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1149CE63"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0D5A57AA"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577F6BF4" w14:textId="20A5A291" w:rsidR="0058470B" w:rsidRPr="0058470B" w:rsidRDefault="0058470B" w:rsidP="00114238">
            <w:pPr>
              <w:jc w:val="center"/>
              <w:rPr>
                <w:rFonts w:asciiTheme="minorHAnsi" w:hAnsiTheme="minorHAnsi" w:cstheme="minorHAnsi"/>
                <w:smallCaps/>
                <w:sz w:val="20"/>
                <w:szCs w:val="20"/>
              </w:rPr>
            </w:pPr>
          </w:p>
        </w:tc>
      </w:tr>
      <w:tr w:rsidR="0058470B" w:rsidRPr="0058470B" w14:paraId="7C1FED04" w14:textId="3E24078D"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4D1F0E6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B7998C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braccio robotico</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42E61B8D"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0BBB83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C977844" w14:textId="77777777" w:rsidR="0058470B" w:rsidRPr="0058470B" w:rsidRDefault="0058470B" w:rsidP="00A11005">
            <w:pPr>
              <w:jc w:val="center"/>
              <w:rPr>
                <w:rFonts w:asciiTheme="minorHAnsi" w:hAnsiTheme="minorHAnsi" w:cstheme="minorHAnsi"/>
                <w:smallCaps/>
                <w:sz w:val="20"/>
                <w:szCs w:val="20"/>
              </w:rPr>
            </w:pPr>
          </w:p>
          <w:p w14:paraId="29ED917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n.1 braccio robotico</w:t>
            </w:r>
          </w:p>
          <w:p w14:paraId="19F21DA8"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F5C1F0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3FB86C27" w14:textId="77777777" w:rsidR="0058470B" w:rsidRPr="0058470B" w:rsidRDefault="0058470B" w:rsidP="00A11005">
            <w:pPr>
              <w:jc w:val="both"/>
              <w:rPr>
                <w:rFonts w:asciiTheme="minorHAnsi" w:hAnsiTheme="minorHAnsi" w:cstheme="minorHAnsi"/>
                <w:smallCaps/>
                <w:sz w:val="20"/>
                <w:szCs w:val="20"/>
              </w:rPr>
            </w:pPr>
            <w:r w:rsidRPr="0058470B">
              <w:rPr>
                <w:rFonts w:asciiTheme="minorHAnsi" w:hAnsiTheme="minorHAnsi" w:cstheme="minorHAnsi"/>
                <w:bCs/>
                <w:smallCaps/>
                <w:sz w:val="20"/>
                <w:szCs w:val="20"/>
              </w:rPr>
              <w:t>Dettagliare se occorre</w:t>
            </w:r>
          </w:p>
          <w:p w14:paraId="019DA976"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3A5C654" w14:textId="1D93EBB2" w:rsidTr="0058470B">
        <w:trPr>
          <w:cantSplit/>
          <w:trHeight w:val="1331"/>
        </w:trPr>
        <w:tc>
          <w:tcPr>
            <w:tcW w:w="365" w:type="dxa"/>
            <w:vMerge/>
            <w:tcBorders>
              <w:left w:val="single" w:sz="12" w:space="0" w:color="auto"/>
              <w:right w:val="single" w:sz="4" w:space="0" w:color="auto"/>
            </w:tcBorders>
            <w:shd w:val="clear" w:color="auto" w:fill="auto"/>
            <w:vAlign w:val="center"/>
            <w:hideMark/>
          </w:tcPr>
          <w:p w14:paraId="6FD4B49A"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4E21656A"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723C7BE1"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67E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45B8C" w14:textId="77777777" w:rsidR="0058470B" w:rsidRPr="0058470B" w:rsidRDefault="0058470B" w:rsidP="00A11005">
            <w:pPr>
              <w:jc w:val="center"/>
              <w:rPr>
                <w:rFonts w:asciiTheme="minorHAnsi" w:hAnsiTheme="minorHAnsi" w:cstheme="minorHAnsi"/>
                <w:smallCaps/>
                <w:sz w:val="20"/>
                <w:szCs w:val="20"/>
              </w:rPr>
            </w:pPr>
          </w:p>
          <w:p w14:paraId="12F8ADA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unico braccio robotico e predisposizione per futura implementazione di un secondo braccio robotico</w:t>
            </w:r>
          </w:p>
          <w:p w14:paraId="692B98F1"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E04A7C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w:t>
            </w:r>
          </w:p>
        </w:tc>
        <w:tc>
          <w:tcPr>
            <w:tcW w:w="1230" w:type="dxa"/>
            <w:tcBorders>
              <w:top w:val="single" w:sz="4" w:space="0" w:color="auto"/>
              <w:left w:val="single" w:sz="4" w:space="0" w:color="auto"/>
              <w:bottom w:val="single" w:sz="4" w:space="0" w:color="auto"/>
              <w:right w:val="single" w:sz="4" w:space="0" w:color="auto"/>
            </w:tcBorders>
          </w:tcPr>
          <w:p w14:paraId="3AF618DB"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7F0DC72" w14:textId="1417502F" w:rsidTr="0058470B">
        <w:trPr>
          <w:cantSplit/>
          <w:trHeight w:val="419"/>
        </w:trPr>
        <w:tc>
          <w:tcPr>
            <w:tcW w:w="365" w:type="dxa"/>
            <w:vMerge/>
            <w:tcBorders>
              <w:left w:val="single" w:sz="12" w:space="0" w:color="auto"/>
              <w:bottom w:val="single" w:sz="12" w:space="0" w:color="auto"/>
              <w:right w:val="single" w:sz="4" w:space="0" w:color="auto"/>
            </w:tcBorders>
            <w:shd w:val="clear" w:color="auto" w:fill="auto"/>
            <w:vAlign w:val="center"/>
            <w:hideMark/>
          </w:tcPr>
          <w:p w14:paraId="09B6451C"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3085E651"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1BE16C2C"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1FF970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55270A4" w14:textId="77777777" w:rsidR="0058470B" w:rsidRPr="0058470B" w:rsidRDefault="0058470B" w:rsidP="00A11005">
            <w:pPr>
              <w:jc w:val="center"/>
              <w:rPr>
                <w:rFonts w:asciiTheme="minorHAnsi" w:hAnsiTheme="minorHAnsi" w:cstheme="minorHAnsi"/>
                <w:smallCaps/>
                <w:sz w:val="20"/>
                <w:szCs w:val="20"/>
              </w:rPr>
            </w:pPr>
          </w:p>
          <w:p w14:paraId="36B80FC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n.2 bracci robotici</w:t>
            </w:r>
          </w:p>
          <w:p w14:paraId="4E423B1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150142E6" w14:textId="77777777" w:rsidR="0058470B" w:rsidRPr="0058470B" w:rsidRDefault="0058470B" w:rsidP="00A11005">
            <w:pPr>
              <w:jc w:val="center"/>
              <w:rPr>
                <w:rFonts w:asciiTheme="minorHAnsi" w:hAnsiTheme="minorHAnsi" w:cstheme="minorHAnsi"/>
                <w:smallCaps/>
                <w:sz w:val="20"/>
                <w:szCs w:val="20"/>
              </w:rPr>
            </w:pPr>
          </w:p>
          <w:p w14:paraId="6C70341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p w14:paraId="278B3B96" w14:textId="77777777" w:rsidR="0058470B" w:rsidRPr="0058470B" w:rsidRDefault="0058470B" w:rsidP="00A11005">
            <w:pPr>
              <w:jc w:val="center"/>
              <w:rPr>
                <w:rFonts w:asciiTheme="minorHAnsi" w:hAnsiTheme="minorHAnsi" w:cstheme="minorHAnsi"/>
                <w:smallCaps/>
                <w:sz w:val="20"/>
                <w:szCs w:val="20"/>
              </w:rPr>
            </w:pPr>
          </w:p>
          <w:p w14:paraId="2379AC41" w14:textId="77777777" w:rsidR="0058470B" w:rsidRPr="0058470B" w:rsidRDefault="0058470B" w:rsidP="00A11005">
            <w:pPr>
              <w:jc w:val="center"/>
              <w:rPr>
                <w:rFonts w:asciiTheme="minorHAnsi" w:hAnsiTheme="minorHAnsi" w:cstheme="minorHAnsi"/>
                <w:smallCaps/>
                <w:sz w:val="20"/>
                <w:szCs w:val="20"/>
              </w:rPr>
            </w:pPr>
          </w:p>
          <w:p w14:paraId="0DD20D63" w14:textId="77777777" w:rsidR="0058470B" w:rsidRPr="0058470B" w:rsidRDefault="0058470B" w:rsidP="00A11005">
            <w:pPr>
              <w:jc w:val="center"/>
              <w:rPr>
                <w:rFonts w:asciiTheme="minorHAnsi" w:hAnsiTheme="minorHAnsi" w:cstheme="minorHAnsi"/>
                <w:smallCaps/>
                <w:sz w:val="20"/>
                <w:szCs w:val="20"/>
              </w:rPr>
            </w:pPr>
          </w:p>
          <w:p w14:paraId="4E58454A" w14:textId="77777777" w:rsidR="0058470B" w:rsidRPr="0058470B" w:rsidRDefault="0058470B" w:rsidP="00A11005">
            <w:pPr>
              <w:jc w:val="center"/>
              <w:rPr>
                <w:rFonts w:asciiTheme="minorHAnsi" w:hAnsiTheme="minorHAnsi" w:cstheme="minorHAnsi"/>
                <w:smallCaps/>
                <w:sz w:val="20"/>
                <w:szCs w:val="20"/>
              </w:rPr>
            </w:pPr>
          </w:p>
          <w:p w14:paraId="2B66F5CF" w14:textId="77777777" w:rsidR="0058470B" w:rsidRPr="0058470B" w:rsidRDefault="0058470B" w:rsidP="00A11005">
            <w:pPr>
              <w:jc w:val="center"/>
              <w:rPr>
                <w:rFonts w:asciiTheme="minorHAnsi" w:hAnsiTheme="minorHAnsi" w:cstheme="minorHAnsi"/>
                <w:smallCaps/>
                <w:sz w:val="20"/>
                <w:szCs w:val="20"/>
              </w:rPr>
            </w:pPr>
          </w:p>
        </w:tc>
        <w:tc>
          <w:tcPr>
            <w:tcW w:w="1230" w:type="dxa"/>
            <w:tcBorders>
              <w:top w:val="single" w:sz="4" w:space="0" w:color="auto"/>
              <w:left w:val="single" w:sz="4" w:space="0" w:color="auto"/>
              <w:bottom w:val="single" w:sz="12" w:space="0" w:color="auto"/>
              <w:right w:val="single" w:sz="4" w:space="0" w:color="auto"/>
            </w:tcBorders>
          </w:tcPr>
          <w:p w14:paraId="242D0B75"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45A53C4E"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0BA50A5B"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3C049DDD"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558B098B" w14:textId="5DE1D711" w:rsidR="0058470B" w:rsidRPr="0058470B" w:rsidRDefault="0058470B" w:rsidP="00114238">
            <w:pPr>
              <w:jc w:val="center"/>
              <w:rPr>
                <w:rFonts w:asciiTheme="minorHAnsi" w:hAnsiTheme="minorHAnsi" w:cstheme="minorHAnsi"/>
                <w:smallCaps/>
                <w:sz w:val="20"/>
                <w:szCs w:val="20"/>
              </w:rPr>
            </w:pPr>
          </w:p>
        </w:tc>
      </w:tr>
      <w:tr w:rsidR="0058470B" w:rsidRPr="0058470B" w14:paraId="4353AB35" w14:textId="0C194650"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5E45B783" w14:textId="77777777" w:rsidR="0058470B" w:rsidRPr="0058470B" w:rsidRDefault="0058470B" w:rsidP="00A11005">
            <w:pPr>
              <w:jc w:val="center"/>
              <w:rPr>
                <w:rFonts w:asciiTheme="minorHAnsi" w:hAnsiTheme="minorHAnsi" w:cstheme="minorHAnsi"/>
                <w:smallCaps/>
                <w:sz w:val="20"/>
                <w:szCs w:val="20"/>
              </w:rPr>
            </w:pPr>
            <w:bookmarkStart w:id="1" w:name="_Hlk147929224"/>
            <w:r w:rsidRPr="0058470B">
              <w:rPr>
                <w:rFonts w:asciiTheme="minorHAnsi" w:hAnsiTheme="minorHAnsi" w:cstheme="minorHAnsi"/>
                <w:smallCaps/>
                <w:sz w:val="20"/>
                <w:szCs w:val="20"/>
              </w:rPr>
              <w:t>4</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39DFBF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dotazioni del braccio robotico</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4ED86210"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E36DB2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9822AC0" w14:textId="77777777" w:rsidR="0058470B" w:rsidRPr="0058470B" w:rsidRDefault="0058470B" w:rsidP="00A11005">
            <w:pPr>
              <w:jc w:val="center"/>
              <w:rPr>
                <w:rFonts w:asciiTheme="minorHAnsi" w:hAnsiTheme="minorHAnsi" w:cstheme="minorHAnsi"/>
                <w:smallCaps/>
                <w:sz w:val="20"/>
                <w:szCs w:val="20"/>
              </w:rPr>
            </w:pPr>
          </w:p>
          <w:p w14:paraId="11AF01D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n.1 piercing pipetting probe + </w:t>
            </w:r>
          </w:p>
          <w:p w14:paraId="01E537F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n.1 filtration probe + n.1 gripper per afferraggio tools e movimentazione rack per vials</w:t>
            </w:r>
          </w:p>
          <w:p w14:paraId="51A1E44A" w14:textId="77777777" w:rsidR="0058470B" w:rsidRPr="0058470B" w:rsidRDefault="0058470B" w:rsidP="00A11005">
            <w:pPr>
              <w:jc w:val="center"/>
              <w:rPr>
                <w:rFonts w:asciiTheme="minorHAnsi" w:hAnsiTheme="minorHAnsi" w:cstheme="minorHAnsi"/>
                <w:smallCaps/>
                <w:sz w:val="20"/>
                <w:szCs w:val="20"/>
              </w:rPr>
            </w:pPr>
          </w:p>
          <w:p w14:paraId="4ABFBCA2"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4856C1C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vAlign w:val="center"/>
          </w:tcPr>
          <w:p w14:paraId="2119F115" w14:textId="77777777" w:rsidR="0058470B" w:rsidRPr="0058470B" w:rsidRDefault="0058470B" w:rsidP="00A11005">
            <w:pPr>
              <w:jc w:val="both"/>
              <w:rPr>
                <w:rFonts w:asciiTheme="minorHAnsi" w:hAnsiTheme="minorHAnsi" w:cstheme="minorHAnsi"/>
                <w:smallCaps/>
                <w:sz w:val="20"/>
                <w:szCs w:val="20"/>
              </w:rPr>
            </w:pPr>
            <w:r w:rsidRPr="0058470B">
              <w:rPr>
                <w:rFonts w:asciiTheme="minorHAnsi" w:hAnsiTheme="minorHAnsi" w:cstheme="minorHAnsi"/>
                <w:bCs/>
                <w:smallCaps/>
                <w:sz w:val="20"/>
                <w:szCs w:val="20"/>
              </w:rPr>
              <w:t>Dettagliare se occorre</w:t>
            </w:r>
          </w:p>
          <w:p w14:paraId="4F780056" w14:textId="77777777" w:rsidR="0058470B" w:rsidRPr="0058470B" w:rsidRDefault="0058470B" w:rsidP="00A11005">
            <w:pPr>
              <w:jc w:val="center"/>
              <w:rPr>
                <w:rFonts w:asciiTheme="minorHAnsi" w:hAnsiTheme="minorHAnsi" w:cstheme="minorHAnsi"/>
                <w:smallCaps/>
                <w:sz w:val="20"/>
                <w:szCs w:val="20"/>
              </w:rPr>
            </w:pPr>
          </w:p>
        </w:tc>
      </w:tr>
      <w:bookmarkEnd w:id="1"/>
      <w:tr w:rsidR="0058470B" w:rsidRPr="0058470B" w14:paraId="382F48A2" w14:textId="7ED3B068"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7BDBDC87"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3CA823CD"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19723396"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D31B93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79C3866" w14:textId="77777777" w:rsidR="0058470B" w:rsidRPr="0058470B" w:rsidRDefault="0058470B" w:rsidP="00A11005">
            <w:pPr>
              <w:jc w:val="center"/>
              <w:rPr>
                <w:rFonts w:asciiTheme="minorHAnsi" w:hAnsiTheme="minorHAnsi" w:cstheme="minorHAnsi"/>
                <w:smallCaps/>
                <w:sz w:val="20"/>
                <w:szCs w:val="20"/>
              </w:rPr>
            </w:pPr>
          </w:p>
          <w:p w14:paraId="0F2C4F5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n.2 piercing pipetting probe + n.1 filtration probe + n.1 gripper per afferraggio tools e movimentazione rack per vials</w:t>
            </w:r>
          </w:p>
          <w:p w14:paraId="31ED6001" w14:textId="77777777" w:rsidR="0058470B" w:rsidRPr="0058470B" w:rsidRDefault="0058470B" w:rsidP="00A11005">
            <w:pPr>
              <w:jc w:val="center"/>
              <w:rPr>
                <w:rFonts w:asciiTheme="minorHAnsi" w:hAnsiTheme="minorHAnsi" w:cstheme="minorHAnsi"/>
                <w:smallCaps/>
                <w:sz w:val="20"/>
                <w:szCs w:val="20"/>
              </w:rPr>
            </w:pPr>
          </w:p>
          <w:p w14:paraId="7A88C932"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705CEE4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1230" w:type="dxa"/>
            <w:tcBorders>
              <w:top w:val="single" w:sz="4" w:space="0" w:color="auto"/>
              <w:left w:val="single" w:sz="4" w:space="0" w:color="auto"/>
              <w:bottom w:val="single" w:sz="12" w:space="0" w:color="auto"/>
              <w:right w:val="single" w:sz="4" w:space="0" w:color="auto"/>
            </w:tcBorders>
          </w:tcPr>
          <w:p w14:paraId="45EB7B0E"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051939D"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377C5409"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767F0CEB"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37B0B8C2" w14:textId="1828F656" w:rsidR="0058470B" w:rsidRPr="0058470B" w:rsidRDefault="0058470B" w:rsidP="00114238">
            <w:pPr>
              <w:jc w:val="center"/>
              <w:rPr>
                <w:rFonts w:asciiTheme="minorHAnsi" w:hAnsiTheme="minorHAnsi" w:cstheme="minorHAnsi"/>
                <w:smallCaps/>
                <w:sz w:val="20"/>
                <w:szCs w:val="20"/>
              </w:rPr>
            </w:pPr>
          </w:p>
        </w:tc>
      </w:tr>
      <w:tr w:rsidR="0058470B" w:rsidRPr="0058470B" w14:paraId="5D28AB67" w14:textId="5EACF3BE"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0902331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46FA53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capacità delle siringhe per la dispensazione di liquidi </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3A222C56"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4</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C0BB4A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81E93EE" w14:textId="77777777" w:rsidR="0058470B" w:rsidRPr="0058470B" w:rsidRDefault="0058470B" w:rsidP="00A11005">
            <w:pPr>
              <w:jc w:val="center"/>
              <w:rPr>
                <w:rFonts w:asciiTheme="minorHAnsi" w:hAnsiTheme="minorHAnsi" w:cstheme="minorHAnsi"/>
                <w:smallCaps/>
                <w:sz w:val="20"/>
                <w:szCs w:val="20"/>
              </w:rPr>
            </w:pPr>
          </w:p>
          <w:p w14:paraId="481DF7D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siringhe di capacità dal microlitro (</w:t>
            </w:r>
            <w:r w:rsidRPr="0058470B">
              <w:rPr>
                <w:rFonts w:asciiTheme="minorHAnsi" w:hAnsiTheme="minorHAnsi" w:cstheme="minorHAnsi"/>
                <w:smallCaps/>
                <w:sz w:val="20"/>
                <w:szCs w:val="20"/>
              </w:rPr>
              <w:t>L) e fino a 5 millilitri (mL)</w:t>
            </w:r>
          </w:p>
          <w:p w14:paraId="40B8C532"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C12829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2C878F69"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31848817" w14:textId="6F858E53"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7C44725E"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68E48C30"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22E2FA03"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89E002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077F749" w14:textId="77777777" w:rsidR="0058470B" w:rsidRPr="0058470B" w:rsidRDefault="0058470B" w:rsidP="00A11005">
            <w:pPr>
              <w:jc w:val="center"/>
              <w:rPr>
                <w:rFonts w:asciiTheme="minorHAnsi" w:hAnsiTheme="minorHAnsi" w:cstheme="minorHAnsi"/>
                <w:smallCaps/>
                <w:sz w:val="20"/>
                <w:szCs w:val="20"/>
              </w:rPr>
            </w:pPr>
          </w:p>
          <w:p w14:paraId="75568AC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siringhe di capacità dal microlitro (</w:t>
            </w:r>
            <w:r w:rsidRPr="0058470B">
              <w:rPr>
                <w:rFonts w:asciiTheme="minorHAnsi" w:hAnsiTheme="minorHAnsi" w:cstheme="minorHAnsi"/>
                <w:smallCaps/>
                <w:sz w:val="20"/>
                <w:szCs w:val="20"/>
              </w:rPr>
              <w:t>L) e fino a 10 millilitri (mL)</w:t>
            </w:r>
          </w:p>
          <w:p w14:paraId="1415E2C9" w14:textId="77777777" w:rsidR="0058470B" w:rsidRPr="0058470B" w:rsidRDefault="0058470B" w:rsidP="00A11005">
            <w:pPr>
              <w:jc w:val="center"/>
              <w:rPr>
                <w:rFonts w:asciiTheme="minorHAnsi" w:hAnsiTheme="minorHAnsi" w:cstheme="minorHAnsi"/>
                <w:smallCaps/>
                <w:sz w:val="20"/>
                <w:szCs w:val="20"/>
              </w:rPr>
            </w:pPr>
          </w:p>
          <w:p w14:paraId="26A9F663"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6C486CD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w:t>
            </w:r>
          </w:p>
        </w:tc>
        <w:tc>
          <w:tcPr>
            <w:tcW w:w="1230" w:type="dxa"/>
            <w:tcBorders>
              <w:top w:val="single" w:sz="4" w:space="0" w:color="auto"/>
              <w:left w:val="single" w:sz="4" w:space="0" w:color="auto"/>
              <w:bottom w:val="single" w:sz="12" w:space="0" w:color="auto"/>
              <w:right w:val="single" w:sz="4" w:space="0" w:color="auto"/>
            </w:tcBorders>
            <w:vAlign w:val="center"/>
          </w:tcPr>
          <w:p w14:paraId="7B426F18" w14:textId="77777777" w:rsidR="0058470B" w:rsidRPr="0058470B" w:rsidRDefault="0058470B" w:rsidP="00A11005">
            <w:pPr>
              <w:jc w:val="both"/>
              <w:rPr>
                <w:rFonts w:asciiTheme="minorHAnsi" w:hAnsiTheme="minorHAnsi" w:cstheme="minorHAnsi"/>
                <w:smallCaps/>
                <w:sz w:val="20"/>
                <w:szCs w:val="20"/>
              </w:rPr>
            </w:pPr>
            <w:r w:rsidRPr="0058470B">
              <w:rPr>
                <w:rFonts w:asciiTheme="minorHAnsi" w:hAnsiTheme="minorHAnsi" w:cstheme="minorHAnsi"/>
                <w:bCs/>
                <w:smallCaps/>
                <w:sz w:val="20"/>
                <w:szCs w:val="20"/>
              </w:rPr>
              <w:t>Dettagliare se occorre</w:t>
            </w:r>
          </w:p>
          <w:p w14:paraId="6A14B280"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10BD140"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5EB8C727"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6A4E2419"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71BCFEBA" w14:textId="031F7EBF" w:rsidR="0058470B" w:rsidRPr="0058470B" w:rsidRDefault="0058470B" w:rsidP="00114238">
            <w:pPr>
              <w:jc w:val="center"/>
              <w:rPr>
                <w:rFonts w:asciiTheme="minorHAnsi" w:hAnsiTheme="minorHAnsi" w:cstheme="minorHAnsi"/>
                <w:smallCaps/>
                <w:sz w:val="20"/>
                <w:szCs w:val="20"/>
              </w:rPr>
            </w:pPr>
          </w:p>
        </w:tc>
      </w:tr>
      <w:tr w:rsidR="0058470B" w:rsidRPr="0058470B" w14:paraId="799BC488" w14:textId="5101B866" w:rsidTr="0058470B">
        <w:trPr>
          <w:cantSplit/>
          <w:trHeight w:val="20"/>
        </w:trPr>
        <w:tc>
          <w:tcPr>
            <w:tcW w:w="365" w:type="dxa"/>
            <w:vMerge w:val="restart"/>
            <w:tcBorders>
              <w:top w:val="single" w:sz="12" w:space="0" w:color="auto"/>
              <w:left w:val="single" w:sz="4" w:space="0" w:color="auto"/>
              <w:right w:val="single" w:sz="4" w:space="0" w:color="auto"/>
            </w:tcBorders>
            <w:shd w:val="clear" w:color="auto" w:fill="auto"/>
            <w:vAlign w:val="center"/>
            <w:hideMark/>
          </w:tcPr>
          <w:p w14:paraId="4465AA4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0B4344E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numero e capacità dei solvents containers stabilmente connessi alla piattaforma di sintesi e dai quali il sistema possa prelevare in maniera automatizzata i solventi non anidri</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2EB75891"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ACD75D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72D7CD0" w14:textId="77777777" w:rsidR="0058470B" w:rsidRPr="0058470B" w:rsidRDefault="0058470B" w:rsidP="00A11005">
            <w:pPr>
              <w:jc w:val="center"/>
              <w:rPr>
                <w:rFonts w:asciiTheme="minorHAnsi" w:hAnsiTheme="minorHAnsi" w:cstheme="minorHAnsi"/>
                <w:smallCaps/>
                <w:sz w:val="20"/>
                <w:szCs w:val="20"/>
              </w:rPr>
            </w:pPr>
          </w:p>
          <w:p w14:paraId="3719FFA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n.6 contenitori di conservazione dei solventi non anidri ciascuno da 300 mL di capacità </w:t>
            </w:r>
          </w:p>
          <w:p w14:paraId="7B712CBD"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F15925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1800B4FC"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3C98E802" w14:textId="4BEC4F1A" w:rsidTr="0058470B">
        <w:trPr>
          <w:cantSplit/>
          <w:trHeight w:val="20"/>
        </w:trPr>
        <w:tc>
          <w:tcPr>
            <w:tcW w:w="365" w:type="dxa"/>
            <w:vMerge/>
            <w:tcBorders>
              <w:left w:val="single" w:sz="4" w:space="0" w:color="auto"/>
              <w:right w:val="single" w:sz="4" w:space="0" w:color="auto"/>
            </w:tcBorders>
            <w:shd w:val="clear" w:color="auto" w:fill="auto"/>
            <w:vAlign w:val="center"/>
            <w:hideMark/>
          </w:tcPr>
          <w:p w14:paraId="67CF86C5"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1F722D07"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7A3629E0"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696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F445" w14:textId="77777777" w:rsidR="0058470B" w:rsidRPr="0058470B" w:rsidRDefault="0058470B" w:rsidP="00A11005">
            <w:pPr>
              <w:jc w:val="center"/>
              <w:rPr>
                <w:rFonts w:asciiTheme="minorHAnsi" w:hAnsiTheme="minorHAnsi" w:cstheme="minorHAnsi"/>
                <w:smallCaps/>
                <w:sz w:val="20"/>
                <w:szCs w:val="20"/>
              </w:rPr>
            </w:pPr>
          </w:p>
          <w:p w14:paraId="3DFBFE3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un numero maggiore di n.6 contenitori di conservazione dei solventi non anidri ciascuno da 300 mL di capacità </w:t>
            </w:r>
          </w:p>
          <w:p w14:paraId="075372B3" w14:textId="77777777" w:rsidR="0058470B" w:rsidRPr="0058470B" w:rsidRDefault="0058470B" w:rsidP="00A11005">
            <w:pPr>
              <w:jc w:val="center"/>
              <w:rPr>
                <w:rFonts w:asciiTheme="minorHAnsi" w:hAnsiTheme="minorHAnsi" w:cstheme="minorHAnsi"/>
                <w:smallCaps/>
                <w:sz w:val="20"/>
                <w:szCs w:val="20"/>
              </w:rPr>
            </w:pPr>
          </w:p>
          <w:p w14:paraId="2763E8CA"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4713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w:t>
            </w:r>
          </w:p>
        </w:tc>
        <w:tc>
          <w:tcPr>
            <w:tcW w:w="1230" w:type="dxa"/>
            <w:tcBorders>
              <w:top w:val="single" w:sz="4" w:space="0" w:color="auto"/>
              <w:left w:val="single" w:sz="4" w:space="0" w:color="auto"/>
              <w:bottom w:val="single" w:sz="4" w:space="0" w:color="auto"/>
              <w:right w:val="single" w:sz="4" w:space="0" w:color="auto"/>
            </w:tcBorders>
          </w:tcPr>
          <w:p w14:paraId="261928DA"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C6C8643" w14:textId="6E368547" w:rsidTr="0058470B">
        <w:trPr>
          <w:cantSplit/>
          <w:trHeight w:val="20"/>
        </w:trPr>
        <w:tc>
          <w:tcPr>
            <w:tcW w:w="365" w:type="dxa"/>
            <w:vMerge/>
            <w:tcBorders>
              <w:left w:val="single" w:sz="4" w:space="0" w:color="auto"/>
              <w:bottom w:val="single" w:sz="12" w:space="0" w:color="auto"/>
              <w:right w:val="single" w:sz="4" w:space="0" w:color="auto"/>
            </w:tcBorders>
            <w:shd w:val="clear" w:color="auto" w:fill="auto"/>
            <w:vAlign w:val="center"/>
            <w:hideMark/>
          </w:tcPr>
          <w:p w14:paraId="51096D11"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71AA04EE"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228C23E9"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54A687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295F69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un numero maggiore di n.6 contenitori di conservazione ciascuno di capacità superiore a 300 mL </w:t>
            </w:r>
          </w:p>
          <w:p w14:paraId="0E20FD02" w14:textId="77777777" w:rsidR="0058470B" w:rsidRPr="0058470B" w:rsidRDefault="0058470B" w:rsidP="00A11005">
            <w:pPr>
              <w:jc w:val="center"/>
              <w:rPr>
                <w:rFonts w:asciiTheme="minorHAnsi" w:hAnsiTheme="minorHAnsi" w:cstheme="minorHAnsi"/>
                <w:smallCaps/>
                <w:sz w:val="20"/>
                <w:szCs w:val="20"/>
              </w:rPr>
            </w:pPr>
          </w:p>
          <w:p w14:paraId="2296F185"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D43301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p w14:paraId="159A001D" w14:textId="77777777" w:rsidR="0058470B" w:rsidRPr="0058470B" w:rsidRDefault="0058470B" w:rsidP="00A11005">
            <w:pPr>
              <w:jc w:val="center"/>
              <w:rPr>
                <w:rFonts w:asciiTheme="minorHAnsi" w:hAnsiTheme="minorHAnsi" w:cstheme="minorHAnsi"/>
                <w:smallCaps/>
                <w:sz w:val="20"/>
                <w:szCs w:val="20"/>
              </w:rPr>
            </w:pPr>
          </w:p>
          <w:p w14:paraId="50030CE9" w14:textId="77777777" w:rsidR="0058470B" w:rsidRPr="0058470B" w:rsidRDefault="0058470B" w:rsidP="00A11005">
            <w:pPr>
              <w:jc w:val="center"/>
              <w:rPr>
                <w:rFonts w:asciiTheme="minorHAnsi" w:hAnsiTheme="minorHAnsi" w:cstheme="minorHAnsi"/>
                <w:smallCaps/>
                <w:sz w:val="20"/>
                <w:szCs w:val="20"/>
              </w:rPr>
            </w:pPr>
          </w:p>
          <w:p w14:paraId="20131F36" w14:textId="77777777" w:rsidR="0058470B" w:rsidRPr="0058470B" w:rsidRDefault="0058470B" w:rsidP="00A11005">
            <w:pPr>
              <w:jc w:val="center"/>
              <w:rPr>
                <w:rFonts w:asciiTheme="minorHAnsi" w:hAnsiTheme="minorHAnsi" w:cstheme="minorHAnsi"/>
                <w:smallCaps/>
                <w:sz w:val="20"/>
                <w:szCs w:val="20"/>
              </w:rPr>
            </w:pPr>
          </w:p>
          <w:p w14:paraId="18A128EC" w14:textId="77777777" w:rsidR="0058470B" w:rsidRPr="0058470B" w:rsidRDefault="0058470B" w:rsidP="00A11005">
            <w:pPr>
              <w:jc w:val="center"/>
              <w:rPr>
                <w:rFonts w:asciiTheme="minorHAnsi" w:hAnsiTheme="minorHAnsi" w:cstheme="minorHAnsi"/>
                <w:smallCaps/>
                <w:sz w:val="20"/>
                <w:szCs w:val="20"/>
              </w:rPr>
            </w:pPr>
          </w:p>
          <w:p w14:paraId="79AB9217" w14:textId="77777777" w:rsidR="0058470B" w:rsidRPr="0058470B" w:rsidRDefault="0058470B" w:rsidP="00A11005">
            <w:pPr>
              <w:jc w:val="center"/>
              <w:rPr>
                <w:rFonts w:asciiTheme="minorHAnsi" w:hAnsiTheme="minorHAnsi" w:cstheme="minorHAnsi"/>
                <w:smallCaps/>
                <w:sz w:val="20"/>
                <w:szCs w:val="20"/>
              </w:rPr>
            </w:pPr>
          </w:p>
          <w:p w14:paraId="46106A93" w14:textId="77777777" w:rsidR="0058470B" w:rsidRPr="0058470B" w:rsidRDefault="0058470B" w:rsidP="00A11005">
            <w:pPr>
              <w:jc w:val="center"/>
              <w:rPr>
                <w:rFonts w:asciiTheme="minorHAnsi" w:hAnsiTheme="minorHAnsi" w:cstheme="minorHAnsi"/>
                <w:smallCaps/>
                <w:sz w:val="20"/>
                <w:szCs w:val="20"/>
              </w:rPr>
            </w:pPr>
          </w:p>
          <w:p w14:paraId="7ED56ABB" w14:textId="77777777" w:rsidR="0058470B" w:rsidRPr="0058470B" w:rsidRDefault="0058470B" w:rsidP="00A11005">
            <w:pPr>
              <w:jc w:val="center"/>
              <w:rPr>
                <w:rFonts w:asciiTheme="minorHAnsi" w:hAnsiTheme="minorHAnsi" w:cstheme="minorHAnsi"/>
                <w:smallCaps/>
                <w:sz w:val="20"/>
                <w:szCs w:val="20"/>
              </w:rPr>
            </w:pPr>
          </w:p>
        </w:tc>
        <w:tc>
          <w:tcPr>
            <w:tcW w:w="1230" w:type="dxa"/>
            <w:tcBorders>
              <w:top w:val="single" w:sz="4" w:space="0" w:color="auto"/>
              <w:left w:val="single" w:sz="4" w:space="0" w:color="auto"/>
              <w:bottom w:val="single" w:sz="12" w:space="0" w:color="auto"/>
              <w:right w:val="single" w:sz="4" w:space="0" w:color="auto"/>
            </w:tcBorders>
          </w:tcPr>
          <w:p w14:paraId="0B45A181"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5A47916"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3CA7B8A3"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70A65DFE"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096319F6" w14:textId="52CBD48F" w:rsidR="0058470B" w:rsidRPr="0058470B" w:rsidRDefault="0058470B" w:rsidP="00114238">
            <w:pPr>
              <w:jc w:val="center"/>
              <w:rPr>
                <w:rFonts w:asciiTheme="minorHAnsi" w:hAnsiTheme="minorHAnsi" w:cstheme="minorHAnsi"/>
                <w:smallCaps/>
                <w:sz w:val="20"/>
                <w:szCs w:val="20"/>
              </w:rPr>
            </w:pPr>
          </w:p>
        </w:tc>
      </w:tr>
      <w:tr w:rsidR="0058470B" w:rsidRPr="0058470B" w14:paraId="1E7D195C" w14:textId="77FDB7C3"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4A679BC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7</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03CFAFD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numero e capacità dei solvents racks in grado di alloggiare le bottiglie di fornitura di solventi anidri e da cui il braccio robotico possa prelevare i solventi anidri </w:t>
            </w:r>
          </w:p>
          <w:p w14:paraId="51993AFF" w14:textId="77777777" w:rsidR="0058470B" w:rsidRPr="0058470B" w:rsidRDefault="0058470B" w:rsidP="00A11005">
            <w:pPr>
              <w:jc w:val="center"/>
              <w:rPr>
                <w:rFonts w:asciiTheme="minorHAnsi" w:hAnsiTheme="minorHAnsi" w:cstheme="minorHAnsi"/>
                <w:smallCaps/>
                <w:sz w:val="20"/>
                <w:szCs w:val="20"/>
              </w:rPr>
            </w:pP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7E792073"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7DED77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7.1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AFD85B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n.3 racks differenti e intercambiabili in grado di alloggiare contemporaneamente n.4 bottiglie di fornitura di solventi anidri nei seguenti formati: 100 mL, 250 mL e 1000 mL</w:t>
            </w: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3241B9A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vAlign w:val="center"/>
          </w:tcPr>
          <w:p w14:paraId="3EACDBF6" w14:textId="77777777" w:rsidR="0058470B" w:rsidRPr="0058470B" w:rsidRDefault="0058470B" w:rsidP="00A11005">
            <w:pPr>
              <w:jc w:val="both"/>
              <w:rPr>
                <w:rFonts w:asciiTheme="minorHAnsi" w:hAnsiTheme="minorHAnsi" w:cstheme="minorHAnsi"/>
                <w:smallCaps/>
                <w:sz w:val="20"/>
                <w:szCs w:val="20"/>
              </w:rPr>
            </w:pPr>
            <w:r w:rsidRPr="0058470B">
              <w:rPr>
                <w:rFonts w:asciiTheme="minorHAnsi" w:hAnsiTheme="minorHAnsi" w:cstheme="minorHAnsi"/>
                <w:bCs/>
                <w:smallCaps/>
                <w:sz w:val="20"/>
                <w:szCs w:val="20"/>
              </w:rPr>
              <w:t>Dettagliare se occorre</w:t>
            </w:r>
          </w:p>
          <w:p w14:paraId="1827644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32605E1" w14:textId="4B0014C7" w:rsidTr="0058470B">
        <w:trPr>
          <w:cantSplit/>
          <w:trHeight w:val="20"/>
        </w:trPr>
        <w:tc>
          <w:tcPr>
            <w:tcW w:w="365" w:type="dxa"/>
            <w:vMerge/>
            <w:tcBorders>
              <w:left w:val="single" w:sz="12" w:space="0" w:color="auto"/>
              <w:right w:val="single" w:sz="4" w:space="0" w:color="auto"/>
            </w:tcBorders>
            <w:shd w:val="clear" w:color="auto" w:fill="auto"/>
            <w:vAlign w:val="center"/>
            <w:hideMark/>
          </w:tcPr>
          <w:p w14:paraId="4042AD66"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5902E6C3"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5F5BB655"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BF8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7.2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B5E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n.4 racks differenti e intercambiabili in grado di alloggiare contemporaneamente n.4 bottiglie di fornitura di solventi anidri nei seguenti formati: 100 mL, 250 mL, 500 mL e 1000 mL</w:t>
            </w: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EE5060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w:t>
            </w:r>
          </w:p>
        </w:tc>
        <w:tc>
          <w:tcPr>
            <w:tcW w:w="1230" w:type="dxa"/>
            <w:tcBorders>
              <w:top w:val="single" w:sz="4" w:space="0" w:color="auto"/>
              <w:left w:val="single" w:sz="4" w:space="0" w:color="auto"/>
              <w:bottom w:val="single" w:sz="4" w:space="0" w:color="auto"/>
              <w:right w:val="single" w:sz="4" w:space="0" w:color="auto"/>
            </w:tcBorders>
          </w:tcPr>
          <w:p w14:paraId="7C213ADE"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9C95540" w14:textId="2D69B477"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64BC4474"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259B0D6E"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485F0608"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0774F4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7.3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C291F9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n.4 racks differenti e intercambiabili in grado di alloggiare contemporaneamente un numero maggiore di n.4 bottiglie di fornitura di solventi anidri nei seguenti formati: 100 mL, 250 mL, 500 mL e 1000 mL</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33922CB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1CA67ED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D34AAC2"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5C4F6F53"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38E6B3FB"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6E6EA23C" w14:textId="3970D6A1" w:rsidR="0058470B" w:rsidRPr="0058470B" w:rsidRDefault="0058470B" w:rsidP="00114238">
            <w:pPr>
              <w:jc w:val="center"/>
              <w:rPr>
                <w:rFonts w:asciiTheme="minorHAnsi" w:hAnsiTheme="minorHAnsi" w:cstheme="minorHAnsi"/>
                <w:smallCaps/>
                <w:sz w:val="20"/>
                <w:szCs w:val="20"/>
              </w:rPr>
            </w:pPr>
          </w:p>
        </w:tc>
      </w:tr>
      <w:tr w:rsidR="0058470B" w:rsidRPr="0058470B" w14:paraId="6751769B" w14:textId="7D70F4FB" w:rsidTr="0058470B">
        <w:trPr>
          <w:cantSplit/>
          <w:trHeight w:val="20"/>
        </w:trPr>
        <w:tc>
          <w:tcPr>
            <w:tcW w:w="365" w:type="dxa"/>
            <w:vMerge w:val="restart"/>
            <w:tcBorders>
              <w:top w:val="single" w:sz="12" w:space="0" w:color="auto"/>
              <w:left w:val="single" w:sz="4" w:space="0" w:color="auto"/>
              <w:right w:val="single" w:sz="12" w:space="0" w:color="auto"/>
            </w:tcBorders>
            <w:shd w:val="clear" w:color="auto" w:fill="auto"/>
            <w:vAlign w:val="center"/>
            <w:hideMark/>
          </w:tcPr>
          <w:p w14:paraId="0BD82EA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8</w:t>
            </w:r>
          </w:p>
        </w:tc>
        <w:tc>
          <w:tcPr>
            <w:tcW w:w="2256" w:type="dxa"/>
            <w:vMerge w:val="restart"/>
            <w:tcBorders>
              <w:top w:val="single" w:sz="12" w:space="0" w:color="auto"/>
              <w:left w:val="single" w:sz="12" w:space="0" w:color="auto"/>
              <w:right w:val="single" w:sz="4" w:space="0" w:color="auto"/>
            </w:tcBorders>
            <w:shd w:val="clear" w:color="auto" w:fill="auto"/>
            <w:vAlign w:val="center"/>
            <w:hideMark/>
          </w:tcPr>
          <w:p w14:paraId="7F826B3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dimensioni e capacità del reagents rack per reagenti e precursori di reazione</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495755A6"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67D9E2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8.1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C28A6F2" w14:textId="77777777" w:rsidR="0058470B" w:rsidRPr="0058470B" w:rsidRDefault="0058470B" w:rsidP="00A11005">
            <w:pPr>
              <w:jc w:val="center"/>
              <w:rPr>
                <w:rFonts w:asciiTheme="minorHAnsi" w:hAnsiTheme="minorHAnsi" w:cstheme="minorHAnsi"/>
                <w:smallCaps/>
                <w:sz w:val="20"/>
                <w:szCs w:val="20"/>
              </w:rPr>
            </w:pPr>
          </w:p>
          <w:p w14:paraId="0E99398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rack in grado di alloggiare un numero di vials uguale a 48 vials x 25 mL (capacità)</w:t>
            </w:r>
          </w:p>
          <w:p w14:paraId="2741B36F" w14:textId="77777777" w:rsidR="0058470B" w:rsidRPr="0058470B" w:rsidRDefault="0058470B" w:rsidP="00A11005">
            <w:pPr>
              <w:jc w:val="center"/>
              <w:rPr>
                <w:rFonts w:asciiTheme="minorHAnsi" w:hAnsiTheme="minorHAnsi" w:cstheme="minorHAnsi"/>
                <w:smallCaps/>
                <w:sz w:val="20"/>
                <w:szCs w:val="20"/>
              </w:rPr>
            </w:pPr>
          </w:p>
          <w:p w14:paraId="1E8D81AB"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4F11575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7C5841AA"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4793AC7" w14:textId="6BD1799B" w:rsidTr="0058470B">
        <w:trPr>
          <w:cantSplit/>
          <w:trHeight w:val="20"/>
        </w:trPr>
        <w:tc>
          <w:tcPr>
            <w:tcW w:w="365" w:type="dxa"/>
            <w:vMerge/>
            <w:tcBorders>
              <w:left w:val="single" w:sz="4" w:space="0" w:color="auto"/>
              <w:bottom w:val="single" w:sz="12" w:space="0" w:color="auto"/>
              <w:right w:val="single" w:sz="12" w:space="0" w:color="auto"/>
            </w:tcBorders>
            <w:shd w:val="clear" w:color="auto" w:fill="auto"/>
            <w:vAlign w:val="center"/>
            <w:hideMark/>
          </w:tcPr>
          <w:p w14:paraId="3B4000C2"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12" w:space="0" w:color="auto"/>
              <w:bottom w:val="single" w:sz="12" w:space="0" w:color="auto"/>
              <w:right w:val="single" w:sz="4" w:space="0" w:color="auto"/>
            </w:tcBorders>
            <w:shd w:val="clear" w:color="auto" w:fill="auto"/>
            <w:vAlign w:val="center"/>
            <w:hideMark/>
          </w:tcPr>
          <w:p w14:paraId="2169F443"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78CC6363"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40DBDE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8.2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E3A56C0" w14:textId="77777777" w:rsidR="0058470B" w:rsidRPr="0058470B" w:rsidRDefault="0058470B" w:rsidP="00A11005">
            <w:pPr>
              <w:jc w:val="center"/>
              <w:rPr>
                <w:rFonts w:asciiTheme="minorHAnsi" w:hAnsiTheme="minorHAnsi" w:cstheme="minorHAnsi"/>
                <w:smallCaps/>
                <w:sz w:val="20"/>
                <w:szCs w:val="20"/>
              </w:rPr>
            </w:pPr>
          </w:p>
          <w:p w14:paraId="0F1EE0D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rack in grado di alloggiare un numero e/o capacità maggiori di 48 vials x 25 mL </w:t>
            </w:r>
          </w:p>
          <w:p w14:paraId="2EA355F8"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271324D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72F17526"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5955325"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67B3EB20"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07C94D2C"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7C500DD4" w14:textId="059387B1" w:rsidR="0058470B" w:rsidRPr="0058470B" w:rsidRDefault="0058470B" w:rsidP="00114238">
            <w:pPr>
              <w:jc w:val="center"/>
              <w:rPr>
                <w:rFonts w:asciiTheme="minorHAnsi" w:hAnsiTheme="minorHAnsi" w:cstheme="minorHAnsi"/>
                <w:smallCaps/>
                <w:sz w:val="20"/>
                <w:szCs w:val="20"/>
              </w:rPr>
            </w:pPr>
          </w:p>
        </w:tc>
      </w:tr>
      <w:tr w:rsidR="0058470B" w:rsidRPr="0058470B" w14:paraId="3A7C9EAE" w14:textId="6AAD1D9D"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59D0A2A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9</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3FBFF7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dimensioni e capacità dell’ evaporation rack per i campioni processati dalla piattaforma</w:t>
            </w:r>
          </w:p>
        </w:tc>
        <w:tc>
          <w:tcPr>
            <w:tcW w:w="59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58521B2"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F6A87D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9.1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4EA7608" w14:textId="77777777" w:rsidR="0058470B" w:rsidRPr="0058470B" w:rsidRDefault="0058470B" w:rsidP="00A11005">
            <w:pPr>
              <w:jc w:val="center"/>
              <w:rPr>
                <w:rFonts w:asciiTheme="minorHAnsi" w:hAnsiTheme="minorHAnsi" w:cstheme="minorHAnsi"/>
                <w:smallCaps/>
                <w:sz w:val="20"/>
                <w:szCs w:val="20"/>
              </w:rPr>
            </w:pPr>
          </w:p>
          <w:p w14:paraId="61BF07D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rack in grado di alloggiare un numero di vials uguale a 24 vials x 8 mL (capacità)</w:t>
            </w:r>
          </w:p>
          <w:p w14:paraId="789BC0F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6C1D48B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029BE3AF"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F2E5042" w14:textId="13E2868E"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59E04437"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0BA5C501"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18374BA"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B21FAB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9.2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19BC466" w14:textId="77777777" w:rsidR="0058470B" w:rsidRPr="0058470B" w:rsidRDefault="0058470B" w:rsidP="00A11005">
            <w:pPr>
              <w:jc w:val="center"/>
              <w:rPr>
                <w:rFonts w:asciiTheme="minorHAnsi" w:hAnsiTheme="minorHAnsi" w:cstheme="minorHAnsi"/>
                <w:smallCaps/>
                <w:sz w:val="20"/>
                <w:szCs w:val="20"/>
              </w:rPr>
            </w:pPr>
          </w:p>
          <w:p w14:paraId="0FCA644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rack in grado di alloggiare un numero e/o capacità superiori a 24 vials x 8 mL (capacità)</w:t>
            </w:r>
          </w:p>
          <w:p w14:paraId="6276E9B6" w14:textId="77777777" w:rsidR="0058470B" w:rsidRPr="0058470B" w:rsidRDefault="0058470B" w:rsidP="00A11005">
            <w:pPr>
              <w:jc w:val="center"/>
              <w:rPr>
                <w:rFonts w:asciiTheme="minorHAnsi" w:hAnsiTheme="minorHAnsi" w:cstheme="minorHAnsi"/>
                <w:smallCaps/>
                <w:sz w:val="20"/>
                <w:szCs w:val="20"/>
              </w:rPr>
            </w:pPr>
          </w:p>
          <w:p w14:paraId="06F0E21B" w14:textId="77777777" w:rsidR="0058470B" w:rsidRPr="0058470B" w:rsidRDefault="0058470B" w:rsidP="00A11005">
            <w:pPr>
              <w:jc w:val="center"/>
              <w:rPr>
                <w:rFonts w:asciiTheme="minorHAnsi" w:hAnsiTheme="minorHAnsi" w:cstheme="minorHAnsi"/>
                <w:smallCaps/>
                <w:sz w:val="20"/>
                <w:szCs w:val="20"/>
              </w:rPr>
            </w:pPr>
          </w:p>
          <w:p w14:paraId="621EEA5E" w14:textId="77777777" w:rsidR="0058470B" w:rsidRPr="0058470B" w:rsidRDefault="0058470B" w:rsidP="00A11005">
            <w:pPr>
              <w:jc w:val="center"/>
              <w:rPr>
                <w:rFonts w:asciiTheme="minorHAnsi" w:hAnsiTheme="minorHAnsi" w:cstheme="minorHAnsi"/>
                <w:smallCaps/>
                <w:sz w:val="20"/>
                <w:szCs w:val="20"/>
              </w:rPr>
            </w:pPr>
          </w:p>
          <w:p w14:paraId="5711F9B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31CFE26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418D9F2E"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607D07B8"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00F279A8"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7CE9CBDF"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7131E2FE" w14:textId="50A2497B" w:rsidR="0058470B" w:rsidRPr="0058470B" w:rsidRDefault="0058470B" w:rsidP="00114238">
            <w:pPr>
              <w:jc w:val="center"/>
              <w:rPr>
                <w:rFonts w:asciiTheme="minorHAnsi" w:hAnsiTheme="minorHAnsi" w:cstheme="minorHAnsi"/>
                <w:smallCaps/>
                <w:sz w:val="20"/>
                <w:szCs w:val="20"/>
              </w:rPr>
            </w:pPr>
          </w:p>
        </w:tc>
      </w:tr>
      <w:tr w:rsidR="0058470B" w:rsidRPr="0058470B" w14:paraId="74952D16" w14:textId="5666F17E"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7EC9B39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10</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1AFB89DD" w14:textId="77777777" w:rsidR="0058470B" w:rsidRPr="0058470B" w:rsidRDefault="0058470B" w:rsidP="00A11005">
            <w:pPr>
              <w:jc w:val="center"/>
              <w:rPr>
                <w:rFonts w:asciiTheme="minorHAnsi" w:hAnsiTheme="minorHAnsi" w:cstheme="minorHAnsi"/>
                <w:smallCaps/>
                <w:sz w:val="20"/>
                <w:szCs w:val="20"/>
              </w:rPr>
            </w:pPr>
          </w:p>
          <w:p w14:paraId="3EE4AD3D" w14:textId="77777777" w:rsidR="0058470B" w:rsidRPr="0058470B" w:rsidRDefault="0058470B" w:rsidP="00A11005">
            <w:pPr>
              <w:jc w:val="center"/>
              <w:rPr>
                <w:rFonts w:asciiTheme="minorHAnsi" w:hAnsiTheme="minorHAnsi" w:cstheme="minorHAnsi"/>
                <w:smallCaps/>
                <w:sz w:val="20"/>
                <w:szCs w:val="20"/>
              </w:rPr>
            </w:pPr>
          </w:p>
          <w:p w14:paraId="65D6E1B6" w14:textId="77777777" w:rsidR="0058470B" w:rsidRPr="0058470B" w:rsidRDefault="0058470B" w:rsidP="00A11005">
            <w:pPr>
              <w:jc w:val="center"/>
              <w:rPr>
                <w:rFonts w:asciiTheme="minorHAnsi" w:hAnsiTheme="minorHAnsi" w:cstheme="minorHAnsi"/>
                <w:smallCaps/>
                <w:sz w:val="20"/>
                <w:szCs w:val="20"/>
              </w:rPr>
            </w:pPr>
          </w:p>
          <w:p w14:paraId="7F9DFA2D" w14:textId="77777777" w:rsidR="0058470B" w:rsidRPr="0058470B" w:rsidRDefault="0058470B" w:rsidP="00A11005">
            <w:pPr>
              <w:jc w:val="center"/>
              <w:rPr>
                <w:rFonts w:asciiTheme="minorHAnsi" w:hAnsiTheme="minorHAnsi" w:cstheme="minorHAnsi"/>
                <w:smallCaps/>
                <w:sz w:val="20"/>
                <w:szCs w:val="20"/>
              </w:rPr>
            </w:pPr>
          </w:p>
          <w:p w14:paraId="6A93823D" w14:textId="77777777" w:rsidR="0058470B" w:rsidRPr="0058470B" w:rsidRDefault="0058470B" w:rsidP="00A11005">
            <w:pPr>
              <w:jc w:val="center"/>
              <w:rPr>
                <w:rFonts w:asciiTheme="minorHAnsi" w:hAnsiTheme="minorHAnsi" w:cstheme="minorHAnsi"/>
                <w:smallCaps/>
                <w:sz w:val="20"/>
                <w:szCs w:val="20"/>
              </w:rPr>
            </w:pPr>
          </w:p>
          <w:p w14:paraId="37F83B99" w14:textId="77777777" w:rsidR="0058470B" w:rsidRPr="0058470B" w:rsidRDefault="0058470B" w:rsidP="00A11005">
            <w:pPr>
              <w:jc w:val="center"/>
              <w:rPr>
                <w:rFonts w:asciiTheme="minorHAnsi" w:hAnsiTheme="minorHAnsi" w:cstheme="minorHAnsi"/>
                <w:smallCaps/>
                <w:sz w:val="20"/>
                <w:szCs w:val="20"/>
              </w:rPr>
            </w:pPr>
          </w:p>
          <w:p w14:paraId="4913237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dimensioni e capacità dell’analytic rack per i campioni derivanti da prelievi di controllo effettuati nel corso delle reazioni</w:t>
            </w:r>
          </w:p>
          <w:p w14:paraId="7E445F9F" w14:textId="77777777" w:rsidR="0058470B" w:rsidRPr="0058470B" w:rsidRDefault="0058470B" w:rsidP="00A11005">
            <w:pPr>
              <w:jc w:val="center"/>
              <w:rPr>
                <w:rFonts w:asciiTheme="minorHAnsi" w:hAnsiTheme="minorHAnsi" w:cstheme="minorHAnsi"/>
                <w:smallCaps/>
                <w:sz w:val="20"/>
                <w:szCs w:val="20"/>
              </w:rPr>
            </w:pPr>
          </w:p>
          <w:p w14:paraId="20155D56" w14:textId="77777777" w:rsidR="0058470B" w:rsidRPr="0058470B" w:rsidRDefault="0058470B" w:rsidP="00A11005">
            <w:pPr>
              <w:jc w:val="center"/>
              <w:rPr>
                <w:rFonts w:asciiTheme="minorHAnsi" w:hAnsiTheme="minorHAnsi" w:cstheme="minorHAnsi"/>
                <w:smallCaps/>
                <w:sz w:val="20"/>
                <w:szCs w:val="20"/>
              </w:rPr>
            </w:pPr>
          </w:p>
          <w:p w14:paraId="6EAA6868" w14:textId="77777777" w:rsidR="0058470B" w:rsidRPr="0058470B" w:rsidRDefault="0058470B" w:rsidP="00A11005">
            <w:pPr>
              <w:jc w:val="center"/>
              <w:rPr>
                <w:rFonts w:asciiTheme="minorHAnsi" w:hAnsiTheme="minorHAnsi" w:cstheme="minorHAnsi"/>
                <w:smallCaps/>
                <w:sz w:val="20"/>
                <w:szCs w:val="20"/>
              </w:rPr>
            </w:pPr>
          </w:p>
          <w:p w14:paraId="1A745884" w14:textId="77777777" w:rsidR="0058470B" w:rsidRPr="0058470B" w:rsidRDefault="0058470B" w:rsidP="00A11005">
            <w:pPr>
              <w:jc w:val="center"/>
              <w:rPr>
                <w:rFonts w:asciiTheme="minorHAnsi" w:hAnsiTheme="minorHAnsi" w:cstheme="minorHAnsi"/>
                <w:smallCaps/>
                <w:sz w:val="20"/>
                <w:szCs w:val="20"/>
              </w:rPr>
            </w:pPr>
          </w:p>
          <w:p w14:paraId="7C7487CE" w14:textId="77777777" w:rsidR="0058470B" w:rsidRPr="0058470B" w:rsidRDefault="0058470B" w:rsidP="00A11005">
            <w:pPr>
              <w:jc w:val="center"/>
              <w:rPr>
                <w:rFonts w:asciiTheme="minorHAnsi" w:hAnsiTheme="minorHAnsi" w:cstheme="minorHAnsi"/>
                <w:smallCaps/>
                <w:sz w:val="20"/>
                <w:szCs w:val="20"/>
              </w:rPr>
            </w:pPr>
          </w:p>
          <w:p w14:paraId="1D8AF175" w14:textId="77777777" w:rsidR="0058470B" w:rsidRPr="0058470B" w:rsidRDefault="0058470B" w:rsidP="00A11005">
            <w:pPr>
              <w:jc w:val="center"/>
              <w:rPr>
                <w:rFonts w:asciiTheme="minorHAnsi" w:hAnsiTheme="minorHAnsi" w:cstheme="minorHAnsi"/>
                <w:smallCaps/>
                <w:sz w:val="20"/>
                <w:szCs w:val="20"/>
              </w:rPr>
            </w:pPr>
          </w:p>
          <w:p w14:paraId="765DE6A6"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B6663A5"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20975C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10.1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FF91089" w14:textId="77777777" w:rsidR="0058470B" w:rsidRPr="0058470B" w:rsidRDefault="0058470B" w:rsidP="00A11005">
            <w:pPr>
              <w:jc w:val="center"/>
              <w:rPr>
                <w:rFonts w:asciiTheme="minorHAnsi" w:hAnsiTheme="minorHAnsi" w:cstheme="minorHAnsi"/>
                <w:smallCaps/>
                <w:sz w:val="20"/>
                <w:szCs w:val="20"/>
              </w:rPr>
            </w:pPr>
          </w:p>
          <w:p w14:paraId="40FC5AA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rack in grado di alloggiare un numero di vials uguale a 24 vials x 8 mL (capacità)</w:t>
            </w:r>
          </w:p>
          <w:p w14:paraId="2C2F388D" w14:textId="77777777" w:rsidR="0058470B" w:rsidRPr="0058470B" w:rsidRDefault="0058470B" w:rsidP="00A11005">
            <w:pPr>
              <w:jc w:val="center"/>
              <w:rPr>
                <w:rFonts w:asciiTheme="minorHAnsi" w:hAnsiTheme="minorHAnsi" w:cstheme="minorHAnsi"/>
                <w:smallCaps/>
                <w:sz w:val="20"/>
                <w:szCs w:val="20"/>
              </w:rPr>
            </w:pPr>
          </w:p>
          <w:p w14:paraId="2A993850" w14:textId="77777777" w:rsidR="0058470B" w:rsidRPr="0058470B" w:rsidRDefault="0058470B" w:rsidP="00A11005">
            <w:pPr>
              <w:jc w:val="center"/>
              <w:rPr>
                <w:rFonts w:asciiTheme="minorHAnsi" w:hAnsiTheme="minorHAnsi" w:cstheme="minorHAnsi"/>
                <w:smallCaps/>
                <w:sz w:val="20"/>
                <w:szCs w:val="20"/>
              </w:rPr>
            </w:pPr>
          </w:p>
          <w:p w14:paraId="53122CA7"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43A0381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0505E7B2"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45B8593" w14:textId="505E8A05"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19EF978F"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17961873"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434C2E6"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725EA9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10.2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4A47DA3" w14:textId="77777777" w:rsidR="0058470B" w:rsidRPr="0058470B" w:rsidRDefault="0058470B" w:rsidP="00A11005">
            <w:pPr>
              <w:jc w:val="center"/>
              <w:rPr>
                <w:rFonts w:asciiTheme="minorHAnsi" w:hAnsiTheme="minorHAnsi" w:cstheme="minorHAnsi"/>
                <w:smallCaps/>
                <w:sz w:val="20"/>
                <w:szCs w:val="20"/>
              </w:rPr>
            </w:pPr>
          </w:p>
          <w:p w14:paraId="6574C28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rack in grado di alloggiare un numero e/o capacità superiori a 24 vials x 8 mL (capacità)</w:t>
            </w:r>
          </w:p>
          <w:p w14:paraId="4B58DAF7" w14:textId="77777777" w:rsidR="0058470B" w:rsidRPr="0058470B" w:rsidRDefault="0058470B" w:rsidP="00A11005">
            <w:pPr>
              <w:jc w:val="center"/>
              <w:rPr>
                <w:rFonts w:asciiTheme="minorHAnsi" w:hAnsiTheme="minorHAnsi" w:cstheme="minorHAnsi"/>
                <w:smallCaps/>
                <w:sz w:val="20"/>
                <w:szCs w:val="20"/>
              </w:rPr>
            </w:pPr>
          </w:p>
          <w:p w14:paraId="2AD5089A"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1B1D769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756905C9"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ED751F9"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4F49A9B3"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010FBF7F"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5800286B" w14:textId="303F2233" w:rsidR="0058470B" w:rsidRPr="0058470B" w:rsidRDefault="0058470B" w:rsidP="00114238">
            <w:pPr>
              <w:jc w:val="center"/>
              <w:rPr>
                <w:rFonts w:asciiTheme="minorHAnsi" w:hAnsiTheme="minorHAnsi" w:cstheme="minorHAnsi"/>
                <w:smallCaps/>
                <w:sz w:val="20"/>
                <w:szCs w:val="20"/>
              </w:rPr>
            </w:pPr>
          </w:p>
        </w:tc>
      </w:tr>
      <w:tr w:rsidR="0058470B" w:rsidRPr="0058470B" w14:paraId="7818284A" w14:textId="4E50C011"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562048D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11</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2F985F2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parametri di agitazione delle miscele di reazione tramite vortex</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0386B08A"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12F440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11.1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D5256C0" w14:textId="77777777" w:rsidR="0058470B" w:rsidRPr="0058470B" w:rsidRDefault="0058470B" w:rsidP="00A11005">
            <w:pPr>
              <w:jc w:val="center"/>
              <w:rPr>
                <w:rFonts w:asciiTheme="minorHAnsi" w:hAnsiTheme="minorHAnsi" w:cstheme="minorHAnsi"/>
                <w:smallCaps/>
                <w:sz w:val="20"/>
                <w:szCs w:val="20"/>
              </w:rPr>
            </w:pPr>
          </w:p>
          <w:p w14:paraId="0AD6EE2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velocità massima di agitazione pari a 1500 rpm e risoluzione pari a 100 rpm</w:t>
            </w:r>
          </w:p>
          <w:p w14:paraId="727AFEF2" w14:textId="77777777" w:rsidR="0058470B" w:rsidRPr="0058470B" w:rsidRDefault="0058470B" w:rsidP="00A11005">
            <w:pPr>
              <w:jc w:val="center"/>
              <w:rPr>
                <w:rFonts w:asciiTheme="minorHAnsi" w:hAnsiTheme="minorHAnsi" w:cstheme="minorHAnsi"/>
                <w:smallCaps/>
                <w:sz w:val="20"/>
                <w:szCs w:val="20"/>
              </w:rPr>
            </w:pPr>
          </w:p>
          <w:p w14:paraId="73936D4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017B73D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4F85FA3C"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CC4078A" w14:textId="1554A917" w:rsidTr="0058470B">
        <w:trPr>
          <w:cantSplit/>
          <w:trHeight w:val="20"/>
        </w:trPr>
        <w:tc>
          <w:tcPr>
            <w:tcW w:w="365" w:type="dxa"/>
            <w:vMerge/>
            <w:tcBorders>
              <w:left w:val="single" w:sz="12" w:space="0" w:color="auto"/>
              <w:right w:val="single" w:sz="4" w:space="0" w:color="auto"/>
            </w:tcBorders>
            <w:shd w:val="clear" w:color="auto" w:fill="auto"/>
            <w:vAlign w:val="center"/>
            <w:hideMark/>
          </w:tcPr>
          <w:p w14:paraId="51CEA4A1"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7F8EA2B4"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1E04DB03"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D33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11.2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9A22" w14:textId="77777777" w:rsidR="0058470B" w:rsidRPr="0058470B" w:rsidRDefault="0058470B" w:rsidP="00A11005">
            <w:pPr>
              <w:jc w:val="center"/>
              <w:rPr>
                <w:rFonts w:asciiTheme="minorHAnsi" w:hAnsiTheme="minorHAnsi" w:cstheme="minorHAnsi"/>
                <w:smallCaps/>
                <w:sz w:val="20"/>
                <w:szCs w:val="20"/>
              </w:rPr>
            </w:pPr>
          </w:p>
          <w:p w14:paraId="5AEBF56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velocità massima di agitazione superiore a 1500 rpm e risoluzione pari a 100 rpm</w:t>
            </w:r>
          </w:p>
          <w:p w14:paraId="29331FCE" w14:textId="77777777" w:rsidR="0058470B" w:rsidRPr="0058470B" w:rsidRDefault="0058470B" w:rsidP="00A11005">
            <w:pPr>
              <w:jc w:val="center"/>
              <w:rPr>
                <w:rFonts w:asciiTheme="minorHAnsi" w:hAnsiTheme="minorHAnsi" w:cstheme="minorHAnsi"/>
                <w:smallCaps/>
                <w:sz w:val="20"/>
                <w:szCs w:val="20"/>
              </w:rPr>
            </w:pPr>
          </w:p>
          <w:p w14:paraId="2957E712"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221263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2</w:t>
            </w:r>
          </w:p>
        </w:tc>
        <w:tc>
          <w:tcPr>
            <w:tcW w:w="1230" w:type="dxa"/>
            <w:tcBorders>
              <w:top w:val="single" w:sz="4" w:space="0" w:color="auto"/>
              <w:left w:val="single" w:sz="4" w:space="0" w:color="auto"/>
              <w:bottom w:val="single" w:sz="4" w:space="0" w:color="auto"/>
              <w:right w:val="single" w:sz="4" w:space="0" w:color="auto"/>
            </w:tcBorders>
          </w:tcPr>
          <w:p w14:paraId="10E3F6D4"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AF9BBEE" w14:textId="309CF2D3"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776200C3"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05C42B8F"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51C7C405"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7B7E10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11.3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441F635" w14:textId="77777777" w:rsidR="0058470B" w:rsidRPr="0058470B" w:rsidRDefault="0058470B" w:rsidP="00A11005">
            <w:pPr>
              <w:jc w:val="center"/>
              <w:rPr>
                <w:rFonts w:asciiTheme="minorHAnsi" w:hAnsiTheme="minorHAnsi" w:cstheme="minorHAnsi"/>
                <w:smallCaps/>
                <w:sz w:val="20"/>
                <w:szCs w:val="20"/>
              </w:rPr>
            </w:pPr>
          </w:p>
          <w:p w14:paraId="518F2F8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velocità massima di agitazione superiore a 1500 rpm e risoluzione superiore a 100 rpm</w:t>
            </w:r>
          </w:p>
          <w:p w14:paraId="7D1F8444" w14:textId="77777777" w:rsidR="0058470B" w:rsidRPr="0058470B" w:rsidRDefault="0058470B" w:rsidP="00A11005">
            <w:pPr>
              <w:jc w:val="center"/>
              <w:rPr>
                <w:rFonts w:asciiTheme="minorHAnsi" w:hAnsiTheme="minorHAnsi" w:cstheme="minorHAnsi"/>
                <w:smallCaps/>
                <w:sz w:val="20"/>
                <w:szCs w:val="20"/>
              </w:rPr>
            </w:pPr>
          </w:p>
          <w:p w14:paraId="3D221B51" w14:textId="77777777" w:rsidR="0058470B" w:rsidRPr="0058470B" w:rsidRDefault="0058470B" w:rsidP="00A11005">
            <w:pPr>
              <w:jc w:val="center"/>
              <w:rPr>
                <w:rFonts w:asciiTheme="minorHAnsi" w:hAnsiTheme="minorHAnsi" w:cstheme="minorHAnsi"/>
                <w:smallCaps/>
                <w:sz w:val="20"/>
                <w:szCs w:val="20"/>
              </w:rPr>
            </w:pPr>
          </w:p>
          <w:p w14:paraId="607EBA94" w14:textId="77777777" w:rsidR="0058470B" w:rsidRPr="0058470B" w:rsidRDefault="0058470B" w:rsidP="00A11005">
            <w:pPr>
              <w:jc w:val="center"/>
              <w:rPr>
                <w:rFonts w:asciiTheme="minorHAnsi" w:hAnsiTheme="minorHAnsi" w:cstheme="minorHAnsi"/>
                <w:smallCaps/>
                <w:sz w:val="20"/>
                <w:szCs w:val="20"/>
              </w:rPr>
            </w:pPr>
          </w:p>
          <w:p w14:paraId="78C8BCE5"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5A44C30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2E7D8844"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3305E0D1"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2D650417"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1ED380FB"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175ABBDA" w14:textId="54320AC1" w:rsidR="0058470B" w:rsidRPr="0058470B" w:rsidRDefault="0058470B" w:rsidP="00114238">
            <w:pPr>
              <w:jc w:val="center"/>
              <w:rPr>
                <w:rFonts w:asciiTheme="minorHAnsi" w:hAnsiTheme="minorHAnsi" w:cstheme="minorHAnsi"/>
                <w:smallCaps/>
                <w:sz w:val="20"/>
                <w:szCs w:val="20"/>
              </w:rPr>
            </w:pPr>
          </w:p>
        </w:tc>
      </w:tr>
      <w:tr w:rsidR="0058470B" w:rsidRPr="0058470B" w14:paraId="3A99B00D" w14:textId="27AB7F1C"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79AB66A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lastRenderedPageBreak/>
              <w:t>12</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F8D588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Proprietà del sistema di riscaldamento e raffreddamento dei solventi di reazione</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2C8905E3"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FB391B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12.1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6E9A817" w14:textId="77777777" w:rsidR="0058470B" w:rsidRPr="0058470B" w:rsidRDefault="0058470B" w:rsidP="00A11005">
            <w:pPr>
              <w:jc w:val="center"/>
              <w:rPr>
                <w:rFonts w:asciiTheme="minorHAnsi" w:hAnsiTheme="minorHAnsi" w:cstheme="minorHAnsi"/>
                <w:smallCaps/>
                <w:sz w:val="20"/>
                <w:szCs w:val="20"/>
              </w:rPr>
            </w:pPr>
          </w:p>
          <w:p w14:paraId="0CE2644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La temperatura delle miscele di reazione deve poter essere controllata nel range da –20 °C/+150 °C mantenendo le condizioni anidre ed inerti delle reazioni e si deve poter gestire la condizione del ricadere del solvente di reazione con un termostato che lavori in un range -20°C/+20°C con una accuratezza almeno pari a +/-5°C</w:t>
            </w:r>
          </w:p>
          <w:p w14:paraId="642ED807"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155009E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00481A76"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AEE8690" w14:textId="770F4A32" w:rsidTr="0058470B">
        <w:trPr>
          <w:cantSplit/>
          <w:trHeight w:val="20"/>
        </w:trPr>
        <w:tc>
          <w:tcPr>
            <w:tcW w:w="365" w:type="dxa"/>
            <w:vMerge/>
            <w:tcBorders>
              <w:left w:val="single" w:sz="12" w:space="0" w:color="auto"/>
              <w:right w:val="single" w:sz="4" w:space="0" w:color="auto"/>
            </w:tcBorders>
            <w:shd w:val="clear" w:color="auto" w:fill="auto"/>
            <w:vAlign w:val="center"/>
            <w:hideMark/>
          </w:tcPr>
          <w:p w14:paraId="3503AC3A"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68F30E2D"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4F73BDC5"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1E3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12.2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7C9D2" w14:textId="77777777" w:rsidR="0058470B" w:rsidRPr="0058470B" w:rsidRDefault="0058470B" w:rsidP="00A11005">
            <w:pPr>
              <w:jc w:val="center"/>
              <w:rPr>
                <w:rFonts w:asciiTheme="minorHAnsi" w:hAnsiTheme="minorHAnsi" w:cstheme="minorHAnsi"/>
                <w:smallCaps/>
                <w:sz w:val="20"/>
                <w:szCs w:val="20"/>
              </w:rPr>
            </w:pPr>
          </w:p>
          <w:p w14:paraId="43164CB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La temperatura delle miscele di reazione deve poter essere controllata in un range più ampio di –20°C/+150°C mantenendo le condizioni anidre ed inerti delle reazioni e si deve poter gestire la condizione del ricadere del solvente di reazione con un termostato che lavori in un range -20°C/+20°C con una accuratezza almeno pari a +/-5°C</w:t>
            </w:r>
          </w:p>
          <w:p w14:paraId="4989D0A3"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5EAC75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w:t>
            </w:r>
          </w:p>
        </w:tc>
        <w:tc>
          <w:tcPr>
            <w:tcW w:w="1230" w:type="dxa"/>
            <w:tcBorders>
              <w:top w:val="single" w:sz="4" w:space="0" w:color="auto"/>
              <w:left w:val="single" w:sz="4" w:space="0" w:color="auto"/>
              <w:bottom w:val="single" w:sz="4" w:space="0" w:color="auto"/>
              <w:right w:val="single" w:sz="4" w:space="0" w:color="auto"/>
            </w:tcBorders>
          </w:tcPr>
          <w:p w14:paraId="52279E0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9D5FB08" w14:textId="76374FA7"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1BAD0500"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57A59DCD"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07A3A249"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B9571B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12.3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F380685" w14:textId="77777777" w:rsidR="0058470B" w:rsidRPr="0058470B" w:rsidRDefault="0058470B" w:rsidP="00A11005">
            <w:pPr>
              <w:jc w:val="center"/>
              <w:rPr>
                <w:rFonts w:asciiTheme="minorHAnsi" w:hAnsiTheme="minorHAnsi" w:cstheme="minorHAnsi"/>
                <w:smallCaps/>
                <w:sz w:val="20"/>
                <w:szCs w:val="20"/>
              </w:rPr>
            </w:pPr>
          </w:p>
          <w:p w14:paraId="435EE70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La temperatura delle miscele di reazione deve potere essere controllata in un range più ampio di –20°C/+150°C mantenendo le condizioni anidre ed inerti delle reazioni e si deve poter gestire la condizione del ricadere del solvente di reazione con un termostato che lavori in un range più ampio di </w:t>
            </w:r>
          </w:p>
          <w:p w14:paraId="2AD1885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-20°C/+20°C con una accuratezza superiore a +/-5°C </w:t>
            </w:r>
          </w:p>
          <w:p w14:paraId="4367CC5E" w14:textId="77777777" w:rsidR="0058470B" w:rsidRPr="0058470B" w:rsidRDefault="0058470B" w:rsidP="00A11005">
            <w:pPr>
              <w:jc w:val="center"/>
              <w:rPr>
                <w:rFonts w:asciiTheme="minorHAnsi" w:hAnsiTheme="minorHAnsi" w:cstheme="minorHAnsi"/>
                <w:smallCaps/>
                <w:sz w:val="20"/>
                <w:szCs w:val="20"/>
              </w:rPr>
            </w:pPr>
          </w:p>
          <w:p w14:paraId="0018016D" w14:textId="77777777" w:rsidR="0058470B" w:rsidRPr="0058470B" w:rsidRDefault="0058470B" w:rsidP="00A11005">
            <w:pPr>
              <w:jc w:val="center"/>
              <w:rPr>
                <w:rFonts w:asciiTheme="minorHAnsi" w:hAnsiTheme="minorHAnsi" w:cstheme="minorHAnsi"/>
                <w:smallCaps/>
                <w:sz w:val="20"/>
                <w:szCs w:val="20"/>
              </w:rPr>
            </w:pPr>
          </w:p>
          <w:p w14:paraId="33FB6CD1" w14:textId="77777777" w:rsidR="0058470B" w:rsidRPr="0058470B" w:rsidRDefault="0058470B" w:rsidP="00A11005">
            <w:pPr>
              <w:jc w:val="center"/>
              <w:rPr>
                <w:rFonts w:asciiTheme="minorHAnsi" w:hAnsiTheme="minorHAnsi" w:cstheme="minorHAnsi"/>
                <w:smallCaps/>
                <w:sz w:val="20"/>
                <w:szCs w:val="20"/>
              </w:rPr>
            </w:pPr>
          </w:p>
          <w:p w14:paraId="4F8A6CF0" w14:textId="77777777" w:rsidR="0058470B" w:rsidRPr="0058470B" w:rsidRDefault="0058470B" w:rsidP="00A11005">
            <w:pPr>
              <w:jc w:val="center"/>
              <w:rPr>
                <w:rFonts w:asciiTheme="minorHAnsi" w:hAnsiTheme="minorHAnsi" w:cstheme="minorHAnsi"/>
                <w:smallCaps/>
                <w:sz w:val="20"/>
                <w:szCs w:val="20"/>
              </w:rPr>
            </w:pPr>
          </w:p>
          <w:p w14:paraId="0C820098"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1C2DF32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1230" w:type="dxa"/>
            <w:tcBorders>
              <w:top w:val="single" w:sz="4" w:space="0" w:color="auto"/>
              <w:left w:val="single" w:sz="4" w:space="0" w:color="auto"/>
              <w:bottom w:val="single" w:sz="12" w:space="0" w:color="auto"/>
              <w:right w:val="single" w:sz="4" w:space="0" w:color="auto"/>
            </w:tcBorders>
          </w:tcPr>
          <w:p w14:paraId="0B338475"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763A856"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60C320BD"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52324325"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38CBDD95" w14:textId="3307ED95" w:rsidR="0058470B" w:rsidRPr="0058470B" w:rsidRDefault="0058470B" w:rsidP="00114238">
            <w:pPr>
              <w:jc w:val="center"/>
              <w:rPr>
                <w:rFonts w:asciiTheme="minorHAnsi" w:hAnsiTheme="minorHAnsi" w:cstheme="minorHAnsi"/>
                <w:smallCaps/>
                <w:sz w:val="20"/>
                <w:szCs w:val="20"/>
              </w:rPr>
            </w:pPr>
          </w:p>
        </w:tc>
      </w:tr>
      <w:tr w:rsidR="0058470B" w:rsidRPr="0058470B" w14:paraId="3E3EAA84" w14:textId="326C2B50"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110C2FE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13</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1B96B47F"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dimensioni della piattaforma di sintesi</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7F971E1C"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5</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36B1E4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13.1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F76027B" w14:textId="77777777" w:rsidR="0058470B" w:rsidRPr="0058470B" w:rsidRDefault="0058470B" w:rsidP="00A11005">
            <w:pPr>
              <w:jc w:val="center"/>
              <w:rPr>
                <w:rFonts w:asciiTheme="minorHAnsi" w:hAnsiTheme="minorHAnsi" w:cstheme="minorHAnsi"/>
                <w:smallCaps/>
                <w:sz w:val="20"/>
                <w:szCs w:val="20"/>
              </w:rPr>
            </w:pPr>
          </w:p>
          <w:p w14:paraId="0D49FD5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Larghezza inferiore o uguale a 1.20 m x Profondità 1.00 m x Altezza 2.20 m.</w:t>
            </w:r>
          </w:p>
          <w:p w14:paraId="6A894946"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1B2A3BA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3F7DBCE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0DF8EB09" w14:textId="27DA30CB" w:rsidTr="0058470B">
        <w:trPr>
          <w:cantSplit/>
          <w:trHeight w:val="2026"/>
        </w:trPr>
        <w:tc>
          <w:tcPr>
            <w:tcW w:w="365" w:type="dxa"/>
            <w:vMerge/>
            <w:tcBorders>
              <w:left w:val="single" w:sz="12" w:space="0" w:color="auto"/>
              <w:bottom w:val="single" w:sz="12" w:space="0" w:color="auto"/>
              <w:right w:val="single" w:sz="4" w:space="0" w:color="auto"/>
            </w:tcBorders>
            <w:shd w:val="clear" w:color="auto" w:fill="auto"/>
            <w:vAlign w:val="center"/>
            <w:hideMark/>
          </w:tcPr>
          <w:p w14:paraId="05205CAE"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459020B4"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45437AA6"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8C5034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13.2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91C8860" w14:textId="77777777" w:rsidR="0058470B" w:rsidRPr="0058470B" w:rsidRDefault="0058470B" w:rsidP="00A11005">
            <w:pPr>
              <w:jc w:val="center"/>
              <w:rPr>
                <w:rFonts w:asciiTheme="minorHAnsi" w:hAnsiTheme="minorHAnsi" w:cstheme="minorHAnsi"/>
                <w:smallCaps/>
                <w:sz w:val="20"/>
                <w:szCs w:val="20"/>
              </w:rPr>
            </w:pPr>
          </w:p>
          <w:p w14:paraId="66A897D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Larghezza superiore a 1.20 m x Profondità 1.00 m x Altezza 2.20 m.</w:t>
            </w:r>
          </w:p>
          <w:p w14:paraId="6CD56865" w14:textId="77777777" w:rsidR="0058470B" w:rsidRPr="0058470B" w:rsidRDefault="0058470B" w:rsidP="00A11005">
            <w:pPr>
              <w:jc w:val="center"/>
              <w:rPr>
                <w:rFonts w:asciiTheme="minorHAnsi" w:hAnsiTheme="minorHAnsi" w:cstheme="minorHAnsi"/>
                <w:smallCaps/>
                <w:sz w:val="20"/>
                <w:szCs w:val="20"/>
              </w:rPr>
            </w:pPr>
            <w:bookmarkStart w:id="2" w:name="_Hlk149560134"/>
            <w:r w:rsidRPr="0058470B">
              <w:rPr>
                <w:rFonts w:asciiTheme="minorHAnsi" w:hAnsiTheme="minorHAnsi" w:cstheme="minorHAnsi"/>
                <w:smallCaps/>
                <w:sz w:val="20"/>
                <w:szCs w:val="20"/>
              </w:rPr>
              <w:t>(la larghezza non deve eccedere i 2.00 m)</w:t>
            </w:r>
          </w:p>
          <w:p w14:paraId="5212D65D" w14:textId="77777777" w:rsidR="0058470B" w:rsidRPr="0058470B" w:rsidRDefault="0058470B" w:rsidP="00A11005">
            <w:pPr>
              <w:jc w:val="center"/>
              <w:rPr>
                <w:rFonts w:asciiTheme="minorHAnsi" w:hAnsiTheme="minorHAnsi" w:cstheme="minorHAnsi"/>
                <w:smallCaps/>
                <w:sz w:val="20"/>
                <w:szCs w:val="20"/>
              </w:rPr>
            </w:pPr>
          </w:p>
          <w:p w14:paraId="37B68860" w14:textId="77777777" w:rsidR="0058470B" w:rsidRPr="0058470B" w:rsidRDefault="0058470B" w:rsidP="00A11005">
            <w:pPr>
              <w:jc w:val="center"/>
              <w:rPr>
                <w:rFonts w:asciiTheme="minorHAnsi" w:hAnsiTheme="minorHAnsi" w:cstheme="minorHAnsi"/>
                <w:smallCaps/>
                <w:sz w:val="20"/>
                <w:szCs w:val="20"/>
              </w:rPr>
            </w:pPr>
          </w:p>
          <w:bookmarkEnd w:id="2"/>
          <w:p w14:paraId="709A9580"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1335B1F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w:t>
            </w:r>
          </w:p>
        </w:tc>
        <w:tc>
          <w:tcPr>
            <w:tcW w:w="1230" w:type="dxa"/>
            <w:tcBorders>
              <w:top w:val="single" w:sz="4" w:space="0" w:color="auto"/>
              <w:left w:val="single" w:sz="4" w:space="0" w:color="auto"/>
              <w:bottom w:val="single" w:sz="12" w:space="0" w:color="auto"/>
              <w:right w:val="single" w:sz="4" w:space="0" w:color="auto"/>
            </w:tcBorders>
          </w:tcPr>
          <w:p w14:paraId="5E5EC91F"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74DABAA6"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7E18EF24"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50B4452B"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1D9B44CC" w14:textId="6D46D05C" w:rsidR="0058470B" w:rsidRPr="0058470B" w:rsidRDefault="0058470B" w:rsidP="00114238">
            <w:pPr>
              <w:jc w:val="center"/>
              <w:rPr>
                <w:rFonts w:asciiTheme="minorHAnsi" w:hAnsiTheme="minorHAnsi" w:cstheme="minorHAnsi"/>
                <w:smallCaps/>
                <w:sz w:val="20"/>
                <w:szCs w:val="20"/>
              </w:rPr>
            </w:pPr>
          </w:p>
        </w:tc>
      </w:tr>
      <w:tr w:rsidR="0058470B" w:rsidRPr="0058470B" w14:paraId="1E312AC8" w14:textId="1457DE7F"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215D626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14</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1694003A" w14:textId="77777777" w:rsidR="0058470B" w:rsidRPr="0058470B" w:rsidRDefault="0058470B" w:rsidP="00A11005">
            <w:pPr>
              <w:jc w:val="center"/>
              <w:rPr>
                <w:rFonts w:asciiTheme="minorHAnsi" w:hAnsiTheme="minorHAnsi" w:cstheme="minorHAnsi"/>
                <w:smallCaps/>
                <w:sz w:val="20"/>
                <w:szCs w:val="20"/>
              </w:rPr>
            </w:pPr>
            <w:bookmarkStart w:id="3" w:name="_Hlk147923555"/>
          </w:p>
          <w:p w14:paraId="46D9748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Presenza di un modulo aggiuntivo per la misurazione del pH: strumento di prelievo, sonda pH, stazione di lavaggio e stazione di condizionamento</w:t>
            </w:r>
            <w:bookmarkEnd w:id="3"/>
          </w:p>
          <w:p w14:paraId="1F5764FD" w14:textId="77777777" w:rsidR="0058470B" w:rsidRPr="0058470B" w:rsidRDefault="0058470B" w:rsidP="00A11005">
            <w:pPr>
              <w:jc w:val="center"/>
              <w:rPr>
                <w:rFonts w:asciiTheme="minorHAnsi" w:hAnsiTheme="minorHAnsi" w:cstheme="minorHAnsi"/>
                <w:smallCaps/>
                <w:sz w:val="20"/>
                <w:szCs w:val="20"/>
              </w:rPr>
            </w:pP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76C9F581"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CDC4D8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14.1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A96EAA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assente</w:t>
            </w: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6923D1B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17CB14EF"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EC20585" w14:textId="2783FC5C"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5F42F134"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262C3AB9"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09D59517"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1C54A9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14.2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8CAE49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presente</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5A6CE60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376A44F0"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7AC41241"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1DF244B0"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3EE8DF17"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7241E59B" w14:textId="2ECE6441" w:rsidR="0058470B" w:rsidRPr="0058470B" w:rsidRDefault="0058470B" w:rsidP="00114238">
            <w:pPr>
              <w:jc w:val="center"/>
              <w:rPr>
                <w:rFonts w:asciiTheme="minorHAnsi" w:hAnsiTheme="minorHAnsi" w:cstheme="minorHAnsi"/>
                <w:smallCaps/>
                <w:sz w:val="20"/>
                <w:szCs w:val="20"/>
              </w:rPr>
            </w:pPr>
          </w:p>
        </w:tc>
      </w:tr>
      <w:tr w:rsidR="0058470B" w:rsidRPr="0058470B" w14:paraId="73F172C4" w14:textId="63413368"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145A8AC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15</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708A7E08" w14:textId="77777777" w:rsidR="0058470B" w:rsidRPr="0058470B" w:rsidRDefault="0058470B" w:rsidP="00A11005">
            <w:pPr>
              <w:jc w:val="center"/>
              <w:rPr>
                <w:rFonts w:asciiTheme="minorHAnsi" w:hAnsiTheme="minorHAnsi" w:cstheme="minorHAnsi"/>
                <w:smallCaps/>
                <w:sz w:val="20"/>
                <w:szCs w:val="20"/>
              </w:rPr>
            </w:pPr>
          </w:p>
          <w:p w14:paraId="0C11EA4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sistema automatizzato integrabile nella piattaforma che consenta di concentrare i campioni evaporando i solventi ad alta, media e bassa volatilità</w:t>
            </w:r>
          </w:p>
          <w:p w14:paraId="26555287" w14:textId="77777777" w:rsidR="0058470B" w:rsidRPr="0058470B" w:rsidRDefault="0058470B" w:rsidP="00A11005">
            <w:pPr>
              <w:jc w:val="center"/>
              <w:rPr>
                <w:rFonts w:asciiTheme="minorHAnsi" w:hAnsiTheme="minorHAnsi" w:cstheme="minorHAnsi"/>
                <w:smallCaps/>
                <w:sz w:val="20"/>
                <w:szCs w:val="20"/>
              </w:rPr>
            </w:pPr>
          </w:p>
          <w:p w14:paraId="324BC961" w14:textId="77777777" w:rsidR="0058470B" w:rsidRPr="0058470B" w:rsidRDefault="0058470B" w:rsidP="00A11005">
            <w:pPr>
              <w:jc w:val="center"/>
              <w:rPr>
                <w:rFonts w:asciiTheme="minorHAnsi" w:hAnsiTheme="minorHAnsi" w:cstheme="minorHAnsi"/>
                <w:smallCaps/>
                <w:sz w:val="20"/>
                <w:szCs w:val="20"/>
              </w:rPr>
            </w:pPr>
          </w:p>
          <w:p w14:paraId="20795AE4" w14:textId="77777777" w:rsidR="0058470B" w:rsidRPr="0058470B" w:rsidRDefault="0058470B" w:rsidP="00A11005">
            <w:pPr>
              <w:jc w:val="center"/>
              <w:rPr>
                <w:rFonts w:asciiTheme="minorHAnsi" w:hAnsiTheme="minorHAnsi" w:cstheme="minorHAnsi"/>
                <w:smallCaps/>
                <w:sz w:val="20"/>
                <w:szCs w:val="20"/>
              </w:rPr>
            </w:pP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6AA0AFB2"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6</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1813BD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15.1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5E0C04E" w14:textId="77777777" w:rsidR="0058470B" w:rsidRPr="0058470B" w:rsidRDefault="0058470B" w:rsidP="00A11005">
            <w:pPr>
              <w:jc w:val="center"/>
              <w:rPr>
                <w:rFonts w:asciiTheme="minorHAnsi" w:hAnsiTheme="minorHAnsi" w:cstheme="minorHAnsi"/>
                <w:smallCaps/>
                <w:sz w:val="20"/>
                <w:szCs w:val="20"/>
              </w:rPr>
            </w:pPr>
          </w:p>
          <w:p w14:paraId="5A3E421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assente</w:t>
            </w:r>
          </w:p>
          <w:p w14:paraId="2179FFFD"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54C1C9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6DCF2B1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A316CB0" w14:textId="4E79D904"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10CCC5F6"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1AD3327B"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3344506E"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ECE6B3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15.2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FF331D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presente</w:t>
            </w:r>
          </w:p>
          <w:p w14:paraId="1FCB9BF6" w14:textId="77777777" w:rsidR="0058470B" w:rsidRPr="0058470B" w:rsidRDefault="0058470B" w:rsidP="00A11005">
            <w:pPr>
              <w:jc w:val="center"/>
              <w:rPr>
                <w:rFonts w:asciiTheme="minorHAnsi" w:hAnsiTheme="minorHAnsi" w:cstheme="minorHAnsi"/>
                <w:smallCaps/>
                <w:sz w:val="20"/>
                <w:szCs w:val="20"/>
              </w:rPr>
            </w:pPr>
          </w:p>
          <w:p w14:paraId="612AEF34"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7E089462"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6</w:t>
            </w:r>
          </w:p>
        </w:tc>
        <w:tc>
          <w:tcPr>
            <w:tcW w:w="1230" w:type="dxa"/>
            <w:tcBorders>
              <w:top w:val="single" w:sz="4" w:space="0" w:color="auto"/>
              <w:left w:val="single" w:sz="4" w:space="0" w:color="auto"/>
              <w:bottom w:val="single" w:sz="12" w:space="0" w:color="auto"/>
              <w:right w:val="single" w:sz="4" w:space="0" w:color="auto"/>
            </w:tcBorders>
          </w:tcPr>
          <w:p w14:paraId="06DB6A3B"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032DFF9"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701CA695"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0CB3CEFF"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162F8D34" w14:textId="06C34828" w:rsidR="0058470B" w:rsidRPr="0058470B" w:rsidRDefault="0058470B" w:rsidP="00114238">
            <w:pPr>
              <w:jc w:val="center"/>
              <w:rPr>
                <w:rFonts w:asciiTheme="minorHAnsi" w:hAnsiTheme="minorHAnsi" w:cstheme="minorHAnsi"/>
                <w:smallCaps/>
                <w:sz w:val="20"/>
                <w:szCs w:val="20"/>
              </w:rPr>
            </w:pPr>
          </w:p>
        </w:tc>
      </w:tr>
      <w:tr w:rsidR="0058470B" w:rsidRPr="0058470B" w14:paraId="70605FD9" w14:textId="66830736"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452363CB"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16</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79B84400" w14:textId="77777777" w:rsidR="0058470B" w:rsidRPr="0058470B" w:rsidRDefault="0058470B" w:rsidP="00A11005">
            <w:pPr>
              <w:jc w:val="center"/>
              <w:rPr>
                <w:rFonts w:asciiTheme="minorHAnsi" w:hAnsiTheme="minorHAnsi" w:cstheme="minorHAnsi"/>
                <w:smallCaps/>
                <w:sz w:val="20"/>
                <w:szCs w:val="20"/>
              </w:rPr>
            </w:pPr>
          </w:p>
          <w:p w14:paraId="2D15AB5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braccio robotico implementato con un tool/probe per il prelievo e la dispensazione di quantità pesate di polveri (dal milligrammo al grammo di sostanza) </w:t>
            </w:r>
          </w:p>
          <w:p w14:paraId="335BCFE6" w14:textId="77777777" w:rsidR="0058470B" w:rsidRPr="0058470B" w:rsidRDefault="0058470B" w:rsidP="00A11005">
            <w:pPr>
              <w:jc w:val="center"/>
              <w:rPr>
                <w:rFonts w:asciiTheme="minorHAnsi" w:hAnsiTheme="minorHAnsi" w:cstheme="minorHAnsi"/>
                <w:smallCaps/>
                <w:sz w:val="20"/>
                <w:szCs w:val="20"/>
              </w:rPr>
            </w:pPr>
          </w:p>
          <w:p w14:paraId="64437E79" w14:textId="77777777" w:rsidR="0058470B" w:rsidRPr="0058470B" w:rsidRDefault="0058470B" w:rsidP="00A11005">
            <w:pPr>
              <w:jc w:val="center"/>
              <w:rPr>
                <w:rFonts w:asciiTheme="minorHAnsi" w:hAnsiTheme="minorHAnsi" w:cstheme="minorHAnsi"/>
                <w:smallCaps/>
                <w:sz w:val="20"/>
                <w:szCs w:val="20"/>
              </w:rPr>
            </w:pPr>
          </w:p>
          <w:p w14:paraId="0C57D295" w14:textId="77777777" w:rsidR="0058470B" w:rsidRPr="0058470B" w:rsidRDefault="0058470B" w:rsidP="00A11005">
            <w:pPr>
              <w:jc w:val="center"/>
              <w:rPr>
                <w:rFonts w:asciiTheme="minorHAnsi" w:hAnsiTheme="minorHAnsi" w:cstheme="minorHAnsi"/>
                <w:smallCaps/>
                <w:sz w:val="20"/>
                <w:szCs w:val="20"/>
              </w:rPr>
            </w:pPr>
          </w:p>
          <w:p w14:paraId="203663D1" w14:textId="77777777" w:rsidR="0058470B" w:rsidRPr="0058470B" w:rsidRDefault="0058470B" w:rsidP="00A11005">
            <w:pPr>
              <w:jc w:val="center"/>
              <w:rPr>
                <w:rFonts w:asciiTheme="minorHAnsi" w:hAnsiTheme="minorHAnsi" w:cstheme="minorHAnsi"/>
                <w:smallCaps/>
                <w:sz w:val="20"/>
                <w:szCs w:val="20"/>
              </w:rPr>
            </w:pPr>
          </w:p>
          <w:p w14:paraId="619FF98D" w14:textId="77777777" w:rsidR="0058470B" w:rsidRPr="0058470B" w:rsidRDefault="0058470B" w:rsidP="00A11005">
            <w:pPr>
              <w:jc w:val="center"/>
              <w:rPr>
                <w:rFonts w:asciiTheme="minorHAnsi" w:hAnsiTheme="minorHAnsi" w:cstheme="minorHAnsi"/>
                <w:smallCaps/>
                <w:sz w:val="20"/>
                <w:szCs w:val="20"/>
              </w:rPr>
            </w:pPr>
          </w:p>
          <w:p w14:paraId="51359201"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F2F0CE7"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B0EB9E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16.1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EFED7C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Assente </w:t>
            </w:r>
          </w:p>
          <w:p w14:paraId="31A855EB" w14:textId="77777777" w:rsidR="0058470B" w:rsidRPr="0058470B" w:rsidRDefault="0058470B" w:rsidP="00A11005">
            <w:pPr>
              <w:jc w:val="center"/>
              <w:rPr>
                <w:rFonts w:asciiTheme="minorHAnsi" w:hAnsiTheme="minorHAnsi" w:cstheme="minorHAnsi"/>
                <w:smallCaps/>
                <w:sz w:val="20"/>
                <w:szCs w:val="20"/>
              </w:rPr>
            </w:pPr>
          </w:p>
          <w:p w14:paraId="21F4D870"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192660E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1CAA99ED"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1C08168" w14:textId="028DC385"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3C49F12F"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7BB65A88"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DBC1808"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3F2B1D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16.2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9E45A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presente</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2FBBC6A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43FF23CD"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423F1DD1"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0AC71B3E"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760D6484"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136CCD74" w14:textId="6918C368" w:rsidR="0058470B" w:rsidRPr="0058470B" w:rsidRDefault="0058470B" w:rsidP="00114238">
            <w:pPr>
              <w:jc w:val="center"/>
              <w:rPr>
                <w:rFonts w:asciiTheme="minorHAnsi" w:hAnsiTheme="minorHAnsi" w:cstheme="minorHAnsi"/>
                <w:smallCaps/>
                <w:sz w:val="20"/>
                <w:szCs w:val="20"/>
              </w:rPr>
            </w:pPr>
          </w:p>
        </w:tc>
      </w:tr>
      <w:tr w:rsidR="0058470B" w:rsidRPr="0058470B" w14:paraId="1A520553" w14:textId="7656083A"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61315EF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17</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3E1581C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Riduzione tempi di consegna</w:t>
            </w: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5A1F6FED"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315B463"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17.1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2B5F2E8" w14:textId="2F417686" w:rsidR="0058470B" w:rsidRPr="0058470B" w:rsidRDefault="006E005C" w:rsidP="00A11005">
            <w:pPr>
              <w:jc w:val="center"/>
              <w:rPr>
                <w:rFonts w:asciiTheme="minorHAnsi" w:hAnsiTheme="minorHAnsi" w:cstheme="minorHAnsi"/>
                <w:smallCaps/>
                <w:sz w:val="20"/>
                <w:szCs w:val="20"/>
              </w:rPr>
            </w:pPr>
            <w:r>
              <w:rPr>
                <w:rFonts w:asciiTheme="minorHAnsi" w:hAnsiTheme="minorHAnsi" w:cstheme="minorHAnsi"/>
                <w:smallCaps/>
                <w:sz w:val="20"/>
                <w:szCs w:val="20"/>
              </w:rPr>
              <w:t>uguale a 9</w:t>
            </w:r>
            <w:r w:rsidR="0058470B" w:rsidRPr="0058470B">
              <w:rPr>
                <w:rFonts w:asciiTheme="minorHAnsi" w:hAnsiTheme="minorHAnsi" w:cstheme="minorHAnsi"/>
                <w:smallCaps/>
                <w:sz w:val="20"/>
                <w:szCs w:val="20"/>
              </w:rPr>
              <w:t xml:space="preserve"> mesi</w:t>
            </w: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9937DE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4F1B6FBA"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7300E2C5" w14:textId="0D939CB3"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57A30509"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240519D7"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72BD1256"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A75672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17.2</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5030B06" w14:textId="15287320" w:rsidR="0058470B" w:rsidRPr="0058470B" w:rsidRDefault="006E005C" w:rsidP="00A11005">
            <w:pPr>
              <w:jc w:val="center"/>
              <w:rPr>
                <w:rFonts w:asciiTheme="minorHAnsi" w:hAnsiTheme="minorHAnsi" w:cstheme="minorHAnsi"/>
                <w:smallCaps/>
                <w:sz w:val="20"/>
                <w:szCs w:val="20"/>
              </w:rPr>
            </w:pPr>
            <w:r>
              <w:rPr>
                <w:rFonts w:asciiTheme="minorHAnsi" w:hAnsiTheme="minorHAnsi" w:cstheme="minorHAnsi"/>
                <w:smallCaps/>
                <w:sz w:val="20"/>
                <w:szCs w:val="20"/>
              </w:rPr>
              <w:t>inferiore a 9</w:t>
            </w:r>
            <w:r w:rsidR="0058470B" w:rsidRPr="0058470B">
              <w:rPr>
                <w:rFonts w:asciiTheme="minorHAnsi" w:hAnsiTheme="minorHAnsi" w:cstheme="minorHAnsi"/>
                <w:smallCaps/>
                <w:sz w:val="20"/>
                <w:szCs w:val="20"/>
              </w:rPr>
              <w:t xml:space="preserve"> mesi</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27012BFA"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4" w:space="0" w:color="auto"/>
              <w:left w:val="single" w:sz="4" w:space="0" w:color="auto"/>
              <w:bottom w:val="single" w:sz="12" w:space="0" w:color="auto"/>
              <w:right w:val="single" w:sz="4" w:space="0" w:color="auto"/>
            </w:tcBorders>
          </w:tcPr>
          <w:p w14:paraId="30E3E073"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56DEC2F3"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0A67B811"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7EC46D29"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480D0F2F" w14:textId="7AD5FFD4" w:rsidR="0058470B" w:rsidRPr="0058470B" w:rsidRDefault="0058470B" w:rsidP="00114238">
            <w:pPr>
              <w:jc w:val="center"/>
              <w:rPr>
                <w:rFonts w:asciiTheme="minorHAnsi" w:hAnsiTheme="minorHAnsi" w:cstheme="minorHAnsi"/>
                <w:smallCaps/>
                <w:sz w:val="20"/>
                <w:szCs w:val="20"/>
              </w:rPr>
            </w:pPr>
          </w:p>
        </w:tc>
      </w:tr>
      <w:tr w:rsidR="0058470B" w:rsidRPr="0058470B" w14:paraId="7DC86827" w14:textId="5B74876D" w:rsidTr="0058470B">
        <w:trPr>
          <w:cantSplit/>
          <w:trHeight w:val="20"/>
        </w:trPr>
        <w:tc>
          <w:tcPr>
            <w:tcW w:w="365" w:type="dxa"/>
            <w:vMerge w:val="restart"/>
            <w:tcBorders>
              <w:top w:val="single" w:sz="12" w:space="0" w:color="auto"/>
              <w:left w:val="single" w:sz="12" w:space="0" w:color="auto"/>
              <w:right w:val="single" w:sz="4" w:space="0" w:color="auto"/>
            </w:tcBorders>
            <w:shd w:val="clear" w:color="auto" w:fill="auto"/>
            <w:vAlign w:val="center"/>
            <w:hideMark/>
          </w:tcPr>
          <w:p w14:paraId="04088E5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18</w:t>
            </w:r>
          </w:p>
        </w:tc>
        <w:tc>
          <w:tcPr>
            <w:tcW w:w="2256" w:type="dxa"/>
            <w:vMerge w:val="restart"/>
            <w:tcBorders>
              <w:top w:val="single" w:sz="12" w:space="0" w:color="auto"/>
              <w:left w:val="single" w:sz="4" w:space="0" w:color="auto"/>
              <w:right w:val="single" w:sz="4" w:space="0" w:color="auto"/>
            </w:tcBorders>
            <w:shd w:val="clear" w:color="auto" w:fill="auto"/>
            <w:vAlign w:val="center"/>
            <w:hideMark/>
          </w:tcPr>
          <w:p w14:paraId="57485885" w14:textId="77777777" w:rsidR="0058470B" w:rsidRPr="0058470B" w:rsidRDefault="0058470B" w:rsidP="00A11005">
            <w:pPr>
              <w:jc w:val="center"/>
              <w:rPr>
                <w:rFonts w:asciiTheme="minorHAnsi" w:hAnsiTheme="minorHAnsi" w:cstheme="minorHAnsi"/>
                <w:smallCaps/>
                <w:sz w:val="20"/>
                <w:szCs w:val="20"/>
              </w:rPr>
            </w:pPr>
          </w:p>
          <w:p w14:paraId="0D78CEC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contratto di assistenza a copertura di interventi di manutenzione su richiesta e/o programmati successivi alla garanzia</w:t>
            </w:r>
          </w:p>
          <w:p w14:paraId="6EA116FB" w14:textId="77777777" w:rsidR="0058470B" w:rsidRPr="0058470B" w:rsidRDefault="0058470B" w:rsidP="00A11005">
            <w:pPr>
              <w:jc w:val="center"/>
              <w:rPr>
                <w:rFonts w:asciiTheme="minorHAnsi" w:hAnsiTheme="minorHAnsi" w:cstheme="minorHAnsi"/>
                <w:smallCaps/>
                <w:sz w:val="20"/>
                <w:szCs w:val="20"/>
              </w:rPr>
            </w:pPr>
          </w:p>
        </w:tc>
        <w:tc>
          <w:tcPr>
            <w:tcW w:w="598" w:type="dxa"/>
            <w:vMerge w:val="restart"/>
            <w:tcBorders>
              <w:top w:val="single" w:sz="12" w:space="0" w:color="auto"/>
              <w:left w:val="single" w:sz="4" w:space="0" w:color="auto"/>
              <w:right w:val="single" w:sz="4" w:space="0" w:color="auto"/>
            </w:tcBorders>
            <w:shd w:val="clear" w:color="auto" w:fill="auto"/>
            <w:vAlign w:val="center"/>
            <w:hideMark/>
          </w:tcPr>
          <w:p w14:paraId="34FB9CF6"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5</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3C153E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18.1</w:t>
            </w: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ABD545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Assente</w:t>
            </w:r>
          </w:p>
        </w:tc>
        <w:tc>
          <w:tcPr>
            <w:tcW w:w="678"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611500B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0</w:t>
            </w:r>
          </w:p>
        </w:tc>
        <w:tc>
          <w:tcPr>
            <w:tcW w:w="1230" w:type="dxa"/>
            <w:tcBorders>
              <w:top w:val="single" w:sz="12" w:space="0" w:color="auto"/>
              <w:left w:val="single" w:sz="4" w:space="0" w:color="auto"/>
              <w:bottom w:val="single" w:sz="4" w:space="0" w:color="auto"/>
              <w:right w:val="single" w:sz="4" w:space="0" w:color="auto"/>
            </w:tcBorders>
          </w:tcPr>
          <w:p w14:paraId="2A41AE2B"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1A84CA20" w14:textId="58E06C19" w:rsidTr="0058470B">
        <w:trPr>
          <w:cantSplit/>
          <w:trHeight w:val="20"/>
        </w:trPr>
        <w:tc>
          <w:tcPr>
            <w:tcW w:w="365" w:type="dxa"/>
            <w:vMerge/>
            <w:tcBorders>
              <w:left w:val="single" w:sz="12" w:space="0" w:color="auto"/>
              <w:right w:val="single" w:sz="4" w:space="0" w:color="auto"/>
            </w:tcBorders>
            <w:shd w:val="clear" w:color="auto" w:fill="auto"/>
            <w:vAlign w:val="center"/>
            <w:hideMark/>
          </w:tcPr>
          <w:p w14:paraId="0C50A8EA"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right w:val="single" w:sz="4" w:space="0" w:color="auto"/>
            </w:tcBorders>
            <w:shd w:val="clear" w:color="auto" w:fill="auto"/>
            <w:vAlign w:val="center"/>
            <w:hideMark/>
          </w:tcPr>
          <w:p w14:paraId="0D6CDF85"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right w:val="single" w:sz="4" w:space="0" w:color="auto"/>
            </w:tcBorders>
            <w:shd w:val="clear" w:color="auto" w:fill="auto"/>
            <w:vAlign w:val="center"/>
            <w:hideMark/>
          </w:tcPr>
          <w:p w14:paraId="24C7A1DF"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B67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18.2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AD8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per 1 anno successivo alla garanzia</w:t>
            </w:r>
          </w:p>
        </w:tc>
        <w:tc>
          <w:tcPr>
            <w:tcW w:w="67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C9A679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4</w:t>
            </w:r>
          </w:p>
        </w:tc>
        <w:tc>
          <w:tcPr>
            <w:tcW w:w="1230" w:type="dxa"/>
            <w:tcBorders>
              <w:top w:val="single" w:sz="4" w:space="0" w:color="auto"/>
              <w:left w:val="single" w:sz="4" w:space="0" w:color="auto"/>
              <w:bottom w:val="single" w:sz="4" w:space="0" w:color="auto"/>
              <w:right w:val="single" w:sz="4" w:space="0" w:color="auto"/>
            </w:tcBorders>
          </w:tcPr>
          <w:p w14:paraId="498CD196"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41F55C5E" w14:textId="772A8031" w:rsidTr="0058470B">
        <w:trPr>
          <w:cantSplit/>
          <w:trHeight w:val="20"/>
        </w:trPr>
        <w:tc>
          <w:tcPr>
            <w:tcW w:w="365" w:type="dxa"/>
            <w:vMerge/>
            <w:tcBorders>
              <w:left w:val="single" w:sz="12" w:space="0" w:color="auto"/>
              <w:bottom w:val="single" w:sz="12" w:space="0" w:color="auto"/>
              <w:right w:val="single" w:sz="4" w:space="0" w:color="auto"/>
            </w:tcBorders>
            <w:shd w:val="clear" w:color="auto" w:fill="auto"/>
            <w:vAlign w:val="center"/>
            <w:hideMark/>
          </w:tcPr>
          <w:p w14:paraId="734ADEED" w14:textId="77777777" w:rsidR="0058470B" w:rsidRPr="0058470B" w:rsidRDefault="0058470B" w:rsidP="00A11005">
            <w:pPr>
              <w:jc w:val="center"/>
              <w:rPr>
                <w:rFonts w:asciiTheme="minorHAnsi" w:hAnsiTheme="minorHAnsi" w:cstheme="minorHAnsi"/>
                <w:smallCaps/>
                <w:sz w:val="20"/>
                <w:szCs w:val="20"/>
              </w:rPr>
            </w:pPr>
          </w:p>
        </w:tc>
        <w:tc>
          <w:tcPr>
            <w:tcW w:w="2256" w:type="dxa"/>
            <w:vMerge/>
            <w:tcBorders>
              <w:left w:val="single" w:sz="4" w:space="0" w:color="auto"/>
              <w:bottom w:val="single" w:sz="12" w:space="0" w:color="auto"/>
              <w:right w:val="single" w:sz="4" w:space="0" w:color="auto"/>
            </w:tcBorders>
            <w:shd w:val="clear" w:color="auto" w:fill="auto"/>
            <w:vAlign w:val="center"/>
            <w:hideMark/>
          </w:tcPr>
          <w:p w14:paraId="1A5717DF" w14:textId="77777777" w:rsidR="0058470B" w:rsidRPr="0058470B" w:rsidRDefault="0058470B" w:rsidP="00A11005">
            <w:pPr>
              <w:jc w:val="center"/>
              <w:rPr>
                <w:rFonts w:asciiTheme="minorHAnsi" w:hAnsiTheme="minorHAnsi" w:cstheme="minorHAnsi"/>
                <w:smallCaps/>
                <w:sz w:val="20"/>
                <w:szCs w:val="20"/>
              </w:rPr>
            </w:pPr>
          </w:p>
        </w:tc>
        <w:tc>
          <w:tcPr>
            <w:tcW w:w="598" w:type="dxa"/>
            <w:vMerge/>
            <w:tcBorders>
              <w:left w:val="single" w:sz="4" w:space="0" w:color="auto"/>
              <w:bottom w:val="single" w:sz="12" w:space="0" w:color="auto"/>
              <w:right w:val="single" w:sz="4" w:space="0" w:color="auto"/>
            </w:tcBorders>
            <w:shd w:val="clear" w:color="auto" w:fill="auto"/>
            <w:vAlign w:val="center"/>
            <w:hideMark/>
          </w:tcPr>
          <w:p w14:paraId="1A3B7D89" w14:textId="77777777" w:rsidR="0058470B" w:rsidRPr="0058470B" w:rsidRDefault="0058470B" w:rsidP="00A11005">
            <w:pPr>
              <w:jc w:val="center"/>
              <w:rPr>
                <w:rFonts w:asciiTheme="minorHAnsi" w:hAnsiTheme="minorHAnsi" w:cstheme="minorHAnsi"/>
                <w:b/>
                <w:smallCaps/>
                <w:sz w:val="20"/>
                <w:szCs w:val="20"/>
              </w:rPr>
            </w:pPr>
          </w:p>
        </w:tc>
        <w:tc>
          <w:tcPr>
            <w:tcW w:w="10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74BBB18"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18.3</w:t>
            </w:r>
          </w:p>
        </w:tc>
        <w:tc>
          <w:tcPr>
            <w:tcW w:w="299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F558F1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per 2 anni successivi alla garanzia</w:t>
            </w:r>
          </w:p>
        </w:tc>
        <w:tc>
          <w:tcPr>
            <w:tcW w:w="678"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5771C09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5</w:t>
            </w:r>
          </w:p>
        </w:tc>
        <w:tc>
          <w:tcPr>
            <w:tcW w:w="1230" w:type="dxa"/>
            <w:tcBorders>
              <w:top w:val="single" w:sz="4" w:space="0" w:color="auto"/>
              <w:left w:val="single" w:sz="4" w:space="0" w:color="auto"/>
              <w:bottom w:val="single" w:sz="12" w:space="0" w:color="auto"/>
              <w:right w:val="single" w:sz="4" w:space="0" w:color="auto"/>
            </w:tcBorders>
          </w:tcPr>
          <w:p w14:paraId="5830637A"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26902C2A"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1DB85E49"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26EDE593"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4505E9FD" w14:textId="509CB58E" w:rsidR="0058470B" w:rsidRPr="0058470B" w:rsidRDefault="0058470B" w:rsidP="00114238">
            <w:pPr>
              <w:jc w:val="center"/>
              <w:rPr>
                <w:rFonts w:asciiTheme="minorHAnsi" w:hAnsiTheme="minorHAnsi" w:cstheme="minorHAnsi"/>
                <w:smallCaps/>
                <w:sz w:val="20"/>
                <w:szCs w:val="20"/>
              </w:rPr>
            </w:pPr>
          </w:p>
        </w:tc>
      </w:tr>
      <w:tr w:rsidR="0058470B" w:rsidRPr="0058470B" w14:paraId="64B386B1" w14:textId="6434D494" w:rsidTr="0058470B">
        <w:trPr>
          <w:cantSplit/>
          <w:trHeight w:val="20"/>
        </w:trPr>
        <w:tc>
          <w:tcPr>
            <w:tcW w:w="3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CE5661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19</w:t>
            </w:r>
          </w:p>
        </w:tc>
        <w:tc>
          <w:tcPr>
            <w:tcW w:w="2256"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078AD920" w14:textId="77777777" w:rsidR="0058470B" w:rsidRPr="0058470B" w:rsidRDefault="0058470B" w:rsidP="00A11005">
            <w:pPr>
              <w:jc w:val="center"/>
              <w:rPr>
                <w:rFonts w:asciiTheme="minorHAnsi" w:hAnsiTheme="minorHAnsi" w:cstheme="minorHAnsi"/>
                <w:smallCaps/>
                <w:sz w:val="20"/>
                <w:szCs w:val="20"/>
              </w:rPr>
            </w:pPr>
          </w:p>
          <w:p w14:paraId="74B866D4"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ESTENSIONE DELLA GARANZIA</w:t>
            </w:r>
          </w:p>
          <w:p w14:paraId="614DDAC9"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Il punteggio massimo, pari a 3 (tre) punti, per il criterio di valutazione “Estensione della Durata della garanzia” verrà attribuito alla proposta relativa alla durata della garanzia offerta sulla “Piattaforma Robotica per Sintesi Organica Automatizzata” che risulterà più ampia.</w:t>
            </w:r>
          </w:p>
          <w:p w14:paraId="02CF2FF5"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Alle altre proposte di durata della garanzia verranno attribuiti i punteggi più bassi sulla base della seguente formula:</w:t>
            </w:r>
          </w:p>
          <w:p w14:paraId="616F82CC"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QG = (MG x G)/Gmax</w:t>
            </w:r>
          </w:p>
          <w:p w14:paraId="0DF9C02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xml:space="preserve">in cui: </w:t>
            </w:r>
          </w:p>
          <w:p w14:paraId="414E56B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QG è il punteggio da assegnare alla proposta in considerazione;</w:t>
            </w:r>
          </w:p>
          <w:p w14:paraId="75607DB1"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MG è il punteggio massimo attribuibile (MG = 3);</w:t>
            </w:r>
          </w:p>
          <w:p w14:paraId="11C2F4C0"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Gmax proposta massima della estensione durata della garanzia;</w:t>
            </w:r>
          </w:p>
          <w:p w14:paraId="7F34308E"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G proposta del concorrente in esame</w:t>
            </w:r>
          </w:p>
          <w:p w14:paraId="1037AA61" w14:textId="77777777" w:rsidR="0058470B" w:rsidRPr="0058470B" w:rsidRDefault="0058470B" w:rsidP="00A11005">
            <w:pPr>
              <w:jc w:val="center"/>
              <w:rPr>
                <w:rFonts w:asciiTheme="minorHAnsi" w:hAnsiTheme="minorHAnsi" w:cstheme="minorHAnsi"/>
                <w:smallCaps/>
                <w:sz w:val="20"/>
                <w:szCs w:val="20"/>
              </w:rPr>
            </w:pPr>
          </w:p>
        </w:tc>
        <w:tc>
          <w:tcPr>
            <w:tcW w:w="598"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42900934"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3</w:t>
            </w:r>
          </w:p>
        </w:tc>
        <w:tc>
          <w:tcPr>
            <w:tcW w:w="1085"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2ABDF20C" w14:textId="77777777" w:rsidR="0058470B" w:rsidRPr="0058470B" w:rsidRDefault="0058470B" w:rsidP="00A11005">
            <w:pPr>
              <w:jc w:val="center"/>
              <w:rPr>
                <w:rFonts w:asciiTheme="minorHAnsi" w:hAnsiTheme="minorHAnsi" w:cstheme="minorHAnsi"/>
                <w:smallCaps/>
                <w:sz w:val="20"/>
                <w:szCs w:val="20"/>
              </w:rPr>
            </w:pPr>
          </w:p>
        </w:tc>
        <w:tc>
          <w:tcPr>
            <w:tcW w:w="2991"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53FB8E40" w14:textId="77777777" w:rsidR="0058470B" w:rsidRPr="0058470B" w:rsidRDefault="0058470B" w:rsidP="00A11005">
            <w:pPr>
              <w:jc w:val="center"/>
              <w:rPr>
                <w:rFonts w:asciiTheme="minorHAnsi" w:hAnsiTheme="minorHAnsi" w:cstheme="minorHAnsi"/>
                <w:smallCaps/>
                <w:sz w:val="20"/>
                <w:szCs w:val="20"/>
              </w:rPr>
            </w:pPr>
          </w:p>
        </w:tc>
        <w:tc>
          <w:tcPr>
            <w:tcW w:w="678"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B07BF6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MAX</w:t>
            </w:r>
          </w:p>
          <w:p w14:paraId="23468D9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3</w:t>
            </w:r>
          </w:p>
        </w:tc>
        <w:tc>
          <w:tcPr>
            <w:tcW w:w="1230" w:type="dxa"/>
            <w:tcBorders>
              <w:top w:val="single" w:sz="12" w:space="0" w:color="auto"/>
              <w:left w:val="single" w:sz="4" w:space="0" w:color="auto"/>
              <w:bottom w:val="single" w:sz="12" w:space="0" w:color="auto"/>
              <w:right w:val="single" w:sz="4" w:space="0" w:color="auto"/>
            </w:tcBorders>
          </w:tcPr>
          <w:p w14:paraId="67B6F4BF" w14:textId="77777777" w:rsidR="0058470B" w:rsidRPr="0058470B" w:rsidRDefault="0058470B" w:rsidP="00A11005">
            <w:pPr>
              <w:jc w:val="center"/>
              <w:rPr>
                <w:rFonts w:asciiTheme="minorHAnsi" w:hAnsiTheme="minorHAnsi" w:cstheme="minorHAnsi"/>
                <w:smallCaps/>
                <w:sz w:val="20"/>
                <w:szCs w:val="20"/>
              </w:rPr>
            </w:pPr>
          </w:p>
        </w:tc>
      </w:tr>
      <w:tr w:rsidR="0058470B" w:rsidRPr="0058470B" w14:paraId="7B491D4B" w14:textId="77777777" w:rsidTr="0058470B">
        <w:trPr>
          <w:gridAfter w:val="5"/>
          <w:wAfter w:w="6582" w:type="dxa"/>
          <w:cantSplit/>
          <w:trHeight w:val="20"/>
        </w:trPr>
        <w:tc>
          <w:tcPr>
            <w:tcW w:w="365" w:type="dxa"/>
            <w:tcBorders>
              <w:top w:val="single" w:sz="12" w:space="0" w:color="auto"/>
              <w:left w:val="single" w:sz="12" w:space="0" w:color="auto"/>
              <w:right w:val="single" w:sz="4" w:space="0" w:color="auto"/>
            </w:tcBorders>
            <w:shd w:val="clear" w:color="auto" w:fill="auto"/>
            <w:vAlign w:val="center"/>
          </w:tcPr>
          <w:p w14:paraId="3AE9BE57" w14:textId="77777777" w:rsidR="0058470B" w:rsidRPr="0058470B" w:rsidRDefault="0058470B" w:rsidP="00114238">
            <w:pPr>
              <w:jc w:val="center"/>
              <w:rPr>
                <w:rFonts w:asciiTheme="minorHAnsi" w:hAnsiTheme="minorHAnsi" w:cstheme="minorHAnsi"/>
                <w:smallCaps/>
                <w:sz w:val="20"/>
                <w:szCs w:val="20"/>
              </w:rPr>
            </w:pPr>
          </w:p>
        </w:tc>
        <w:tc>
          <w:tcPr>
            <w:tcW w:w="2256" w:type="dxa"/>
            <w:tcBorders>
              <w:top w:val="single" w:sz="12" w:space="0" w:color="auto"/>
              <w:left w:val="single" w:sz="4" w:space="0" w:color="auto"/>
              <w:right w:val="single" w:sz="4" w:space="0" w:color="auto"/>
            </w:tcBorders>
            <w:shd w:val="clear" w:color="auto" w:fill="auto"/>
            <w:vAlign w:val="center"/>
          </w:tcPr>
          <w:p w14:paraId="2EA62CDD" w14:textId="77777777" w:rsidR="0058470B" w:rsidRPr="0058470B" w:rsidRDefault="0058470B" w:rsidP="00114238">
            <w:pPr>
              <w:jc w:val="center"/>
              <w:rPr>
                <w:rFonts w:asciiTheme="minorHAnsi" w:hAnsiTheme="minorHAnsi" w:cstheme="minorHAnsi"/>
                <w:bCs/>
                <w:smallCaps/>
                <w:sz w:val="20"/>
                <w:szCs w:val="20"/>
              </w:rPr>
            </w:pPr>
            <w:r w:rsidRPr="0058470B">
              <w:rPr>
                <w:rFonts w:asciiTheme="minorHAnsi" w:hAnsiTheme="minorHAnsi" w:cstheme="minorHAnsi"/>
                <w:bCs/>
                <w:smallCaps/>
                <w:sz w:val="20"/>
                <w:szCs w:val="20"/>
              </w:rPr>
              <w:t>Dettagliare se occorre</w:t>
            </w:r>
          </w:p>
          <w:p w14:paraId="3437F62F" w14:textId="0F8CFBD7" w:rsidR="0058470B" w:rsidRPr="0058470B" w:rsidRDefault="0058470B" w:rsidP="00114238">
            <w:pPr>
              <w:jc w:val="center"/>
              <w:rPr>
                <w:rFonts w:asciiTheme="minorHAnsi" w:hAnsiTheme="minorHAnsi" w:cstheme="minorHAnsi"/>
                <w:smallCaps/>
                <w:sz w:val="20"/>
                <w:szCs w:val="20"/>
              </w:rPr>
            </w:pPr>
          </w:p>
        </w:tc>
      </w:tr>
      <w:tr w:rsidR="0058470B" w:rsidRPr="0058470B" w14:paraId="0600FD59" w14:textId="068F4C56" w:rsidTr="0058470B">
        <w:trPr>
          <w:cantSplit/>
          <w:trHeight w:val="20"/>
        </w:trPr>
        <w:tc>
          <w:tcPr>
            <w:tcW w:w="36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6431927"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w:t>
            </w:r>
          </w:p>
        </w:tc>
        <w:tc>
          <w:tcPr>
            <w:tcW w:w="225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728D9BD"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w:t>
            </w:r>
          </w:p>
        </w:tc>
        <w:tc>
          <w:tcPr>
            <w:tcW w:w="59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5360912" w14:textId="77777777" w:rsidR="0058470B" w:rsidRPr="0058470B" w:rsidRDefault="0058470B" w:rsidP="00A11005">
            <w:pPr>
              <w:jc w:val="center"/>
              <w:rPr>
                <w:rFonts w:asciiTheme="minorHAnsi" w:hAnsiTheme="minorHAnsi" w:cstheme="minorHAnsi"/>
                <w:b/>
                <w:smallCaps/>
                <w:sz w:val="20"/>
                <w:szCs w:val="20"/>
              </w:rPr>
            </w:pPr>
            <w:r w:rsidRPr="0058470B">
              <w:rPr>
                <w:rFonts w:asciiTheme="minorHAnsi" w:hAnsiTheme="minorHAnsi" w:cstheme="minorHAnsi"/>
                <w:b/>
                <w:smallCaps/>
                <w:sz w:val="20"/>
                <w:szCs w:val="20"/>
              </w:rPr>
              <w:t>80</w:t>
            </w:r>
          </w:p>
        </w:tc>
        <w:tc>
          <w:tcPr>
            <w:tcW w:w="10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506B01D" w14:textId="77777777" w:rsidR="0058470B" w:rsidRPr="0058470B" w:rsidRDefault="0058470B" w:rsidP="00A11005">
            <w:pPr>
              <w:jc w:val="center"/>
              <w:rPr>
                <w:rFonts w:asciiTheme="minorHAnsi" w:hAnsiTheme="minorHAnsi" w:cstheme="minorHAnsi"/>
                <w:smallCaps/>
                <w:sz w:val="20"/>
                <w:szCs w:val="20"/>
              </w:rPr>
            </w:pPr>
          </w:p>
        </w:tc>
        <w:tc>
          <w:tcPr>
            <w:tcW w:w="299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C9F0156" w14:textId="77777777" w:rsidR="0058470B" w:rsidRPr="0058470B" w:rsidRDefault="0058470B" w:rsidP="00A11005">
            <w:pPr>
              <w:jc w:val="center"/>
              <w:rPr>
                <w:rFonts w:asciiTheme="minorHAnsi" w:hAnsiTheme="minorHAnsi" w:cstheme="minorHAnsi"/>
                <w:smallCaps/>
                <w:sz w:val="20"/>
                <w:szCs w:val="20"/>
              </w:rPr>
            </w:pPr>
            <w:r w:rsidRPr="0058470B">
              <w:rPr>
                <w:rFonts w:asciiTheme="minorHAnsi" w:hAnsiTheme="minorHAnsi" w:cstheme="minorHAnsi"/>
                <w:smallCaps/>
                <w:sz w:val="20"/>
                <w:szCs w:val="20"/>
              </w:rPr>
              <w:t> </w:t>
            </w:r>
          </w:p>
        </w:tc>
        <w:tc>
          <w:tcPr>
            <w:tcW w:w="67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ECDBE0F" w14:textId="77777777" w:rsidR="0058470B" w:rsidRPr="0058470B" w:rsidRDefault="0058470B" w:rsidP="00A11005">
            <w:pPr>
              <w:jc w:val="center"/>
              <w:rPr>
                <w:rFonts w:asciiTheme="minorHAnsi" w:hAnsiTheme="minorHAnsi" w:cstheme="minorHAnsi"/>
                <w:smallCaps/>
                <w:sz w:val="20"/>
                <w:szCs w:val="20"/>
              </w:rPr>
            </w:pPr>
          </w:p>
        </w:tc>
        <w:tc>
          <w:tcPr>
            <w:tcW w:w="1230" w:type="dxa"/>
            <w:tcBorders>
              <w:top w:val="single" w:sz="12" w:space="0" w:color="auto"/>
              <w:left w:val="single" w:sz="4" w:space="0" w:color="auto"/>
              <w:bottom w:val="single" w:sz="4" w:space="0" w:color="auto"/>
              <w:right w:val="single" w:sz="4" w:space="0" w:color="auto"/>
            </w:tcBorders>
          </w:tcPr>
          <w:p w14:paraId="316F8301" w14:textId="77777777" w:rsidR="0058470B" w:rsidRPr="0058470B" w:rsidRDefault="0058470B" w:rsidP="00A11005">
            <w:pPr>
              <w:jc w:val="center"/>
              <w:rPr>
                <w:rFonts w:asciiTheme="minorHAnsi" w:hAnsiTheme="minorHAnsi" w:cstheme="minorHAnsi"/>
                <w:smallCaps/>
                <w:sz w:val="20"/>
                <w:szCs w:val="20"/>
              </w:rPr>
            </w:pPr>
          </w:p>
        </w:tc>
      </w:tr>
    </w:tbl>
    <w:p w14:paraId="4B0E1FD2" w14:textId="77777777" w:rsidR="00A11005" w:rsidRPr="0058470B" w:rsidRDefault="00A11005" w:rsidP="00A11005">
      <w:pPr>
        <w:jc w:val="both"/>
        <w:rPr>
          <w:rFonts w:asciiTheme="minorHAnsi" w:hAnsiTheme="minorHAnsi" w:cstheme="minorHAnsi"/>
          <w:b/>
          <w:sz w:val="20"/>
          <w:szCs w:val="20"/>
        </w:rPr>
      </w:pPr>
    </w:p>
    <w:p w14:paraId="77E797BF" w14:textId="77777777" w:rsidR="00A11005" w:rsidRPr="0058470B" w:rsidRDefault="00A11005" w:rsidP="00A11005">
      <w:pPr>
        <w:jc w:val="both"/>
        <w:rPr>
          <w:rFonts w:asciiTheme="minorHAnsi" w:hAnsiTheme="minorHAnsi" w:cstheme="minorHAnsi"/>
          <w:b/>
          <w:sz w:val="20"/>
          <w:szCs w:val="20"/>
        </w:rPr>
      </w:pPr>
    </w:p>
    <w:p w14:paraId="0AB58023" w14:textId="77777777" w:rsidR="00A11005" w:rsidRPr="0058470B" w:rsidRDefault="00A11005" w:rsidP="00A11005">
      <w:pPr>
        <w:jc w:val="both"/>
        <w:rPr>
          <w:rFonts w:asciiTheme="minorHAnsi" w:hAnsiTheme="minorHAnsi" w:cstheme="minorHAnsi"/>
          <w:b/>
          <w:sz w:val="20"/>
          <w:szCs w:val="20"/>
        </w:rPr>
      </w:pPr>
    </w:p>
    <w:p w14:paraId="70017B08" w14:textId="77777777" w:rsidR="00A11005" w:rsidRPr="0058470B" w:rsidRDefault="00A11005" w:rsidP="00A11005">
      <w:pPr>
        <w:jc w:val="right"/>
        <w:rPr>
          <w:rFonts w:asciiTheme="minorHAnsi" w:hAnsiTheme="minorHAnsi" w:cstheme="minorHAnsi"/>
          <w:b/>
          <w:i/>
          <w:sz w:val="20"/>
          <w:szCs w:val="20"/>
          <w:u w:val="single"/>
        </w:rPr>
      </w:pPr>
      <w:r w:rsidRPr="0058470B">
        <w:rPr>
          <w:rFonts w:asciiTheme="minorHAnsi" w:hAnsiTheme="minorHAnsi" w:cstheme="minorHAnsi"/>
          <w:sz w:val="20"/>
          <w:szCs w:val="20"/>
        </w:rPr>
        <w:lastRenderedPageBreak/>
        <w:t>Firma digitale</w:t>
      </w:r>
      <w:r w:rsidRPr="0058470B">
        <w:rPr>
          <w:rStyle w:val="Rimandonotaapidipagina"/>
          <w:rFonts w:asciiTheme="minorHAnsi" w:hAnsiTheme="minorHAnsi" w:cstheme="minorHAnsi"/>
          <w:sz w:val="20"/>
          <w:szCs w:val="20"/>
        </w:rPr>
        <w:footnoteReference w:id="1"/>
      </w:r>
      <w:r w:rsidRPr="0058470B">
        <w:rPr>
          <w:rFonts w:asciiTheme="minorHAnsi" w:hAnsiTheme="minorHAnsi" w:cstheme="minorHAnsi"/>
          <w:sz w:val="20"/>
          <w:szCs w:val="20"/>
        </w:rPr>
        <w:t xml:space="preserve"> del legale rappresentante/procuratore</w:t>
      </w:r>
      <w:bookmarkStart w:id="4" w:name="_Ref41906052"/>
      <w:r w:rsidRPr="0058470B">
        <w:rPr>
          <w:rStyle w:val="Rimandonotaapidipagina"/>
          <w:rFonts w:asciiTheme="minorHAnsi" w:hAnsiTheme="minorHAnsi" w:cstheme="minorHAnsi"/>
          <w:sz w:val="20"/>
          <w:szCs w:val="20"/>
        </w:rPr>
        <w:footnoteReference w:id="2"/>
      </w:r>
      <w:bookmarkEnd w:id="4"/>
    </w:p>
    <w:p w14:paraId="03D9C437" w14:textId="77777777" w:rsidR="00A11005" w:rsidRPr="0058470B" w:rsidRDefault="00A11005" w:rsidP="00A11005">
      <w:pPr>
        <w:suppressAutoHyphens/>
        <w:ind w:left="5664"/>
        <w:jc w:val="center"/>
        <w:rPr>
          <w:rFonts w:asciiTheme="minorHAnsi" w:hAnsiTheme="minorHAnsi" w:cstheme="minorHAnsi"/>
          <w:i/>
          <w:iCs/>
          <w:color w:val="000000"/>
          <w:kern w:val="2"/>
          <w:sz w:val="20"/>
          <w:szCs w:val="20"/>
          <w:highlight w:val="yellow"/>
          <w:lang w:eastAsia="zh-CN" w:bidi="hi-IN"/>
        </w:rPr>
      </w:pPr>
    </w:p>
    <w:p w14:paraId="54493172" w14:textId="77777777" w:rsidR="00A11005" w:rsidRPr="0058470B" w:rsidRDefault="00A11005" w:rsidP="00A11005">
      <w:pPr>
        <w:suppressAutoHyphens/>
        <w:jc w:val="center"/>
        <w:rPr>
          <w:rFonts w:asciiTheme="minorHAnsi" w:hAnsiTheme="minorHAnsi" w:cstheme="minorHAnsi"/>
          <w:i/>
          <w:iCs/>
          <w:color w:val="000000"/>
          <w:kern w:val="2"/>
          <w:sz w:val="20"/>
          <w:szCs w:val="20"/>
          <w:lang w:eastAsia="zh-CN" w:bidi="hi-IN"/>
        </w:rPr>
      </w:pPr>
    </w:p>
    <w:p w14:paraId="16FAB67D" w14:textId="77777777" w:rsidR="00A11005" w:rsidRPr="0058470B" w:rsidRDefault="00A11005" w:rsidP="00A11005">
      <w:pPr>
        <w:jc w:val="both"/>
        <w:rPr>
          <w:rFonts w:asciiTheme="minorHAnsi" w:hAnsiTheme="minorHAnsi" w:cstheme="minorHAnsi"/>
          <w:b/>
          <w:sz w:val="20"/>
          <w:szCs w:val="20"/>
        </w:rPr>
      </w:pPr>
    </w:p>
    <w:p w14:paraId="2B37853F" w14:textId="77777777" w:rsidR="00A11005" w:rsidRPr="0058470B" w:rsidRDefault="00A11005" w:rsidP="00A11005">
      <w:pPr>
        <w:jc w:val="both"/>
        <w:rPr>
          <w:rFonts w:asciiTheme="minorHAnsi" w:hAnsiTheme="minorHAnsi" w:cstheme="minorHAnsi"/>
          <w:b/>
          <w:sz w:val="20"/>
          <w:szCs w:val="20"/>
        </w:rPr>
      </w:pPr>
    </w:p>
    <w:p w14:paraId="0BFF7F55" w14:textId="77777777" w:rsidR="00A11005" w:rsidRPr="0058470B" w:rsidRDefault="00A11005" w:rsidP="00A11005">
      <w:pPr>
        <w:jc w:val="both"/>
        <w:rPr>
          <w:rFonts w:asciiTheme="minorHAnsi" w:hAnsiTheme="minorHAnsi" w:cstheme="minorHAnsi"/>
          <w:b/>
          <w:sz w:val="20"/>
          <w:szCs w:val="20"/>
        </w:rPr>
      </w:pPr>
    </w:p>
    <w:p w14:paraId="63C49141" w14:textId="77777777" w:rsidR="00A11005" w:rsidRPr="0058470B" w:rsidRDefault="00A11005" w:rsidP="00A11005">
      <w:pPr>
        <w:pStyle w:val="Paragrafoelenco"/>
        <w:rPr>
          <w:rFonts w:asciiTheme="minorHAnsi" w:hAnsiTheme="minorHAnsi" w:cstheme="minorHAnsi"/>
          <w:b/>
          <w:sz w:val="20"/>
          <w:szCs w:val="20"/>
        </w:rPr>
      </w:pPr>
    </w:p>
    <w:p w14:paraId="74E6C526" w14:textId="77777777" w:rsidR="001705E3" w:rsidRPr="0058470B" w:rsidRDefault="001705E3" w:rsidP="001705E3">
      <w:pPr>
        <w:rPr>
          <w:rFonts w:asciiTheme="minorHAnsi" w:hAnsiTheme="minorHAnsi" w:cstheme="minorHAnsi"/>
          <w:b/>
          <w:sz w:val="20"/>
          <w:szCs w:val="20"/>
        </w:rPr>
      </w:pPr>
    </w:p>
    <w:sectPr w:rsidR="001705E3" w:rsidRPr="0058470B" w:rsidSect="00954723">
      <w:headerReference w:type="even" r:id="rId11"/>
      <w:headerReference w:type="default" r:id="rId12"/>
      <w:footerReference w:type="even" r:id="rId13"/>
      <w:footerReference w:type="default" r:id="rId14"/>
      <w:headerReference w:type="first" r:id="rId15"/>
      <w:footerReference w:type="first" r:id="rId16"/>
      <w:pgSz w:w="11900" w:h="16840"/>
      <w:pgMar w:top="1843" w:right="701" w:bottom="1843" w:left="1134" w:header="23"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2C1CF" w14:textId="77777777" w:rsidR="00936CC2" w:rsidRDefault="00936CC2" w:rsidP="000151A3">
      <w:r>
        <w:separator/>
      </w:r>
    </w:p>
  </w:endnote>
  <w:endnote w:type="continuationSeparator" w:id="0">
    <w:p w14:paraId="11D8D71A" w14:textId="77777777" w:rsidR="00936CC2" w:rsidRDefault="00936CC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Gotham Book">
    <w:altName w:val="Calibri"/>
    <w:panose1 w:val="00000000000000000000"/>
    <w:charset w:val="00"/>
    <w:family w:val="modern"/>
    <w:notTrueType/>
    <w:pitch w:val="variable"/>
    <w:sig w:usb0="A00000AF" w:usb1="50000048" w:usb2="00000000" w:usb3="00000000" w:csb0="00000111" w:csb1="00000000"/>
  </w:font>
  <w:font w:name="Times New Roman (Corpo CS)">
    <w:altName w:val="Times New Roman"/>
    <w:charset w:val="00"/>
    <w:family w:val="roman"/>
    <w:pitch w:val="default"/>
  </w:font>
  <w:font w:name="Gotham Medium">
    <w:altName w:val="Calibri"/>
    <w:charset w:val="00"/>
    <w:family w:val="auto"/>
    <w:pitch w:val="variable"/>
    <w:sig w:usb0="800000AF" w:usb1="40000048" w:usb2="00000000" w:usb3="00000000" w:csb0="0000011B" w:csb1="00000000"/>
  </w:font>
  <w:font w:name="Minion Pro">
    <w:panose1 w:val="02040503050306020203"/>
    <w:charset w:val="00"/>
    <w:family w:val="roman"/>
    <w:notTrueType/>
    <w:pitch w:val="variable"/>
    <w:sig w:usb0="60000287" w:usb1="00000001" w:usb2="00000000" w:usb3="00000000" w:csb0="0000019F" w:csb1="00000000"/>
  </w:font>
  <w:font w:name="OpenSymbol">
    <w:altName w:val="Times New Roman"/>
    <w:charset w:val="00"/>
    <w:family w:val="auto"/>
    <w:pitch w:val="variable"/>
    <w:sig w:usb0="800000AF" w:usb1="1001ECEA" w:usb2="00000000" w:usb3="00000000" w:csb0="00000001" w:csb1="00000000"/>
  </w:font>
  <w:font w:name="Lucida Sans">
    <w:panose1 w:val="020B0602030504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Mono">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5A4C" w14:textId="77777777" w:rsidR="003B1697" w:rsidRDefault="003B16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C052" w14:textId="6F525AA2" w:rsidR="003B1697" w:rsidRDefault="003B1697" w:rsidP="002E0A45">
    <w:pPr>
      <w:pStyle w:val="Pidipagina"/>
      <w:tabs>
        <w:tab w:val="clear" w:pos="9638"/>
      </w:tabs>
      <w:ind w:left="-1134"/>
      <w:jc w:val="right"/>
    </w:pPr>
    <w:r>
      <w:rPr>
        <w:noProof/>
      </w:rPr>
      <mc:AlternateContent>
        <mc:Choice Requires="wps">
          <w:drawing>
            <wp:anchor distT="45720" distB="45720" distL="114300" distR="114300" simplePos="0" relativeHeight="251657216" behindDoc="0" locked="0" layoutInCell="1" allowOverlap="1" wp14:anchorId="2FC3A9A5" wp14:editId="5FF859C8">
              <wp:simplePos x="0" y="0"/>
              <wp:positionH relativeFrom="column">
                <wp:posOffset>-657225</wp:posOffset>
              </wp:positionH>
              <wp:positionV relativeFrom="paragraph">
                <wp:posOffset>-264160</wp:posOffset>
              </wp:positionV>
              <wp:extent cx="3352165" cy="129603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w="9525">
                        <a:noFill/>
                        <a:miter lim="800000"/>
                        <a:headEnd/>
                        <a:tailEnd/>
                      </a:ln>
                    </wps:spPr>
                    <wps:txbx>
                      <w:txbxContent>
                        <w:p w14:paraId="26183801" w14:textId="456BE01A" w:rsidR="003B1697" w:rsidRDefault="003B1697">
                          <w:r>
                            <w:rPr>
                              <w:noProof/>
                            </w:rPr>
                            <w:drawing>
                              <wp:inline distT="0" distB="0" distL="0" distR="0" wp14:anchorId="56812AF9" wp14:editId="5D1BA4F7">
                                <wp:extent cx="1790237" cy="495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NTRANCE_logo_we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237" cy="495300"/>
                                        </a:xfrm>
                                        <a:prstGeom prst="rect">
                                          <a:avLst/>
                                        </a:prstGeom>
                                      </pic:spPr>
                                    </pic:pic>
                                  </a:graphicData>
                                </a:graphic>
                              </wp:inline>
                            </w:drawing>
                          </w:r>
                        </w:p>
                        <w:p w14:paraId="02FC06DA" w14:textId="3BE60429" w:rsidR="003B1697" w:rsidRPr="00827EB9" w:rsidRDefault="003B1697" w:rsidP="00827EB9">
                          <w:pPr>
                            <w:rPr>
                              <w:rFonts w:ascii="Arial" w:hAnsi="Arial" w:cs="Arial"/>
                              <w:b/>
                              <w:sz w:val="16"/>
                              <w:szCs w:val="16"/>
                            </w:rPr>
                          </w:pPr>
                          <w:r>
                            <w:rPr>
                              <w:rFonts w:ascii="Arial" w:hAnsi="Arial" w:cs="Arial"/>
                              <w:b/>
                              <w:sz w:val="16"/>
                              <w:szCs w:val="16"/>
                            </w:rPr>
                            <w:t xml:space="preserve">           </w:t>
                          </w:r>
                          <w:r w:rsidRPr="00827EB9">
                            <w:rPr>
                              <w:rFonts w:ascii="Arial" w:hAnsi="Arial" w:cs="Arial"/>
                              <w:b/>
                              <w:sz w:val="16"/>
                              <w:szCs w:val="16"/>
                            </w:rPr>
                            <w:t>iENTRANCE IR0000027</w:t>
                          </w:r>
                        </w:p>
                        <w:p w14:paraId="57B54B3B" w14:textId="023A6447" w:rsidR="003B1697" w:rsidRPr="00827EB9" w:rsidRDefault="003B1697" w:rsidP="00827EB9">
                          <w:pPr>
                            <w:rPr>
                              <w:rFonts w:ascii="Arial" w:hAnsi="Arial" w:cs="Arial"/>
                              <w:b/>
                              <w:sz w:val="16"/>
                              <w:szCs w:val="16"/>
                            </w:rPr>
                          </w:pPr>
                          <w:r>
                            <w:rPr>
                              <w:rFonts w:ascii="Arial" w:hAnsi="Arial" w:cs="Arial"/>
                              <w:b/>
                              <w:sz w:val="16"/>
                              <w:szCs w:val="16"/>
                            </w:rPr>
                            <w:t xml:space="preserve">           </w:t>
                          </w:r>
                          <w:r w:rsidRPr="00827EB9">
                            <w:rPr>
                              <w:rFonts w:ascii="Arial" w:hAnsi="Arial" w:cs="Arial"/>
                              <w:b/>
                              <w:sz w:val="16"/>
                              <w:szCs w:val="16"/>
                            </w:rPr>
                            <w:t>CUP B33C22000710006</w:t>
                          </w:r>
                        </w:p>
                        <w:p w14:paraId="199F89AD" w14:textId="77777777" w:rsidR="003B1697" w:rsidRDefault="003B1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3A9A5" id="_x0000_t202" coordsize="21600,21600" o:spt="202" path="m,l,21600r21600,l21600,xe">
              <v:stroke joinstyle="miter"/>
              <v:path gradientshapeok="t" o:connecttype="rect"/>
            </v:shapetype>
            <v:shape id="Casella di testo 2" o:spid="_x0000_s1026" type="#_x0000_t202" style="position:absolute;left:0;text-align:left;margin-left:-51.75pt;margin-top:-20.8pt;width:263.95pt;height:10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" filled="f" stroked="f">
              <v:textbox>
                <w:txbxContent>
                  <w:p w14:paraId="26183801" w14:textId="456BE01A" w:rsidR="003B1697" w:rsidRDefault="003B1697">
                    <w:r>
                      <w:rPr>
                        <w:noProof/>
                      </w:rPr>
                      <w:drawing>
                        <wp:inline distT="0" distB="0" distL="0" distR="0" wp14:anchorId="56812AF9" wp14:editId="5D1BA4F7">
                          <wp:extent cx="1790237" cy="495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NTRANCE_logo_web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0237" cy="495300"/>
                                  </a:xfrm>
                                  <a:prstGeom prst="rect">
                                    <a:avLst/>
                                  </a:prstGeom>
                                </pic:spPr>
                              </pic:pic>
                            </a:graphicData>
                          </a:graphic>
                        </wp:inline>
                      </w:drawing>
                    </w:r>
                  </w:p>
                  <w:p w14:paraId="02FC06DA" w14:textId="3BE60429" w:rsidR="003B1697" w:rsidRPr="00827EB9" w:rsidRDefault="003B1697" w:rsidP="00827EB9">
                    <w:pPr>
                      <w:rPr>
                        <w:rFonts w:ascii="Arial" w:hAnsi="Arial" w:cs="Arial"/>
                        <w:b/>
                        <w:sz w:val="16"/>
                        <w:szCs w:val="16"/>
                      </w:rPr>
                    </w:pPr>
                    <w:r>
                      <w:rPr>
                        <w:rFonts w:ascii="Arial" w:hAnsi="Arial" w:cs="Arial"/>
                        <w:b/>
                        <w:sz w:val="16"/>
                        <w:szCs w:val="16"/>
                      </w:rPr>
                      <w:t xml:space="preserve">           </w:t>
                    </w:r>
                    <w:proofErr w:type="spellStart"/>
                    <w:r w:rsidRPr="00827EB9">
                      <w:rPr>
                        <w:rFonts w:ascii="Arial" w:hAnsi="Arial" w:cs="Arial"/>
                        <w:b/>
                        <w:sz w:val="16"/>
                        <w:szCs w:val="16"/>
                      </w:rPr>
                      <w:t>iENTRANCE</w:t>
                    </w:r>
                    <w:proofErr w:type="spellEnd"/>
                    <w:r w:rsidRPr="00827EB9">
                      <w:rPr>
                        <w:rFonts w:ascii="Arial" w:hAnsi="Arial" w:cs="Arial"/>
                        <w:b/>
                        <w:sz w:val="16"/>
                        <w:szCs w:val="16"/>
                      </w:rPr>
                      <w:t xml:space="preserve"> IR0000027</w:t>
                    </w:r>
                  </w:p>
                  <w:p w14:paraId="57B54B3B" w14:textId="023A6447" w:rsidR="003B1697" w:rsidRPr="00827EB9" w:rsidRDefault="003B1697" w:rsidP="00827EB9">
                    <w:pPr>
                      <w:rPr>
                        <w:rFonts w:ascii="Arial" w:hAnsi="Arial" w:cs="Arial"/>
                        <w:b/>
                        <w:sz w:val="16"/>
                        <w:szCs w:val="16"/>
                      </w:rPr>
                    </w:pPr>
                    <w:r>
                      <w:rPr>
                        <w:rFonts w:ascii="Arial" w:hAnsi="Arial" w:cs="Arial"/>
                        <w:b/>
                        <w:sz w:val="16"/>
                        <w:szCs w:val="16"/>
                      </w:rPr>
                      <w:t xml:space="preserve">           </w:t>
                    </w:r>
                    <w:r w:rsidRPr="00827EB9">
                      <w:rPr>
                        <w:rFonts w:ascii="Arial" w:hAnsi="Arial" w:cs="Arial"/>
                        <w:b/>
                        <w:sz w:val="16"/>
                        <w:szCs w:val="16"/>
                      </w:rPr>
                      <w:t>CUP B33C22000710006</w:t>
                    </w:r>
                  </w:p>
                  <w:p w14:paraId="199F89AD" w14:textId="77777777" w:rsidR="003B1697" w:rsidRDefault="003B1697"/>
                </w:txbxContent>
              </v:textbox>
              <w10:wrap type="square"/>
            </v:shape>
          </w:pict>
        </mc:Fallback>
      </mc:AlternateContent>
    </w:r>
    <w:r>
      <w:rPr>
        <w:noProof/>
      </w:rPr>
      <w:drawing>
        <wp:inline distT="0" distB="0" distL="0" distR="0" wp14:anchorId="71CC771A" wp14:editId="33716790">
          <wp:extent cx="3082159" cy="52773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 PNRR P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62194" cy="59280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B83D" w14:textId="77777777" w:rsidR="003B1697" w:rsidRDefault="003B16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E6CF" w14:textId="77777777" w:rsidR="00936CC2" w:rsidRDefault="00936CC2" w:rsidP="000151A3">
      <w:r>
        <w:separator/>
      </w:r>
    </w:p>
  </w:footnote>
  <w:footnote w:type="continuationSeparator" w:id="0">
    <w:p w14:paraId="1E6A85B9" w14:textId="77777777" w:rsidR="00936CC2" w:rsidRDefault="00936CC2" w:rsidP="000151A3">
      <w:r>
        <w:continuationSeparator/>
      </w:r>
    </w:p>
  </w:footnote>
  <w:footnote w:id="1">
    <w:p w14:paraId="07055F5B" w14:textId="77777777" w:rsidR="00A11005" w:rsidRDefault="00A11005" w:rsidP="00A11005">
      <w:pPr>
        <w:pStyle w:val="Testonotaapidipagina"/>
        <w:rPr>
          <w:rFonts w:asciiTheme="minorHAnsi" w:hAnsiTheme="minorHAnsi" w:cstheme="minorHAnsi"/>
        </w:rPr>
      </w:pPr>
      <w:r>
        <w:rPr>
          <w:rStyle w:val="Rimandonotaapidipagina"/>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Pr>
          <w:rFonts w:asciiTheme="minorHAnsi" w:hAnsiTheme="minorHAnsi" w:cstheme="minorHAnsi"/>
          <w:sz w:val="16"/>
          <w:szCs w:val="16"/>
          <w:vertAlign w:val="superscript"/>
        </w:rPr>
        <w:t>2</w:t>
      </w:r>
      <w:r>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7427D962" w14:textId="77777777" w:rsidR="00A11005" w:rsidRDefault="00A11005" w:rsidP="00A11005">
      <w:pPr>
        <w:pStyle w:val="Testonotaapidipagina"/>
      </w:pPr>
      <w:r>
        <w:rPr>
          <w:rStyle w:val="Rimandonotaapidipagina"/>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C212" w14:textId="77777777" w:rsidR="003B1697" w:rsidRDefault="003B16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90FE" w14:textId="3C686E5E" w:rsidR="003B1697" w:rsidRDefault="003B1697" w:rsidP="000151A3">
    <w:pPr>
      <w:pStyle w:val="Intestazione"/>
      <w:tabs>
        <w:tab w:val="clear" w:pos="9638"/>
      </w:tabs>
      <w:ind w:left="-1134" w:right="-1134"/>
      <w:rPr>
        <w:noProof/>
      </w:rPr>
    </w:pPr>
    <w:r>
      <w:rPr>
        <w:noProof/>
      </w:rPr>
      <w:drawing>
        <wp:anchor distT="0" distB="0" distL="114300" distR="114300" simplePos="0" relativeHeight="251658240" behindDoc="1" locked="0" layoutInCell="1" allowOverlap="1" wp14:anchorId="786B0BBD" wp14:editId="475C5652">
          <wp:simplePos x="0" y="0"/>
          <wp:positionH relativeFrom="column">
            <wp:posOffset>-720090</wp:posOffset>
          </wp:positionH>
          <wp:positionV relativeFrom="paragraph">
            <wp:posOffset>-6985</wp:posOffset>
          </wp:positionV>
          <wp:extent cx="7567930" cy="1091565"/>
          <wp:effectExtent l="0" t="0" r="0" b="0"/>
          <wp:wrapNone/>
          <wp:docPr id="2" name="Immagine 2"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8A69" w14:textId="77777777" w:rsidR="003B1697" w:rsidRDefault="003B16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1"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71841"/>
    <w:multiLevelType w:val="multilevel"/>
    <w:tmpl w:val="042C758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heme="minorHAnsi" w:hAnsiTheme="minorHAnsi" w:cstheme="minorHAnsi"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3BD8A"/>
    <w:multiLevelType w:val="multilevel"/>
    <w:tmpl w:val="530EB1A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0D2F3D"/>
    <w:multiLevelType w:val="multilevel"/>
    <w:tmpl w:val="D43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B80FFB"/>
    <w:multiLevelType w:val="multilevel"/>
    <w:tmpl w:val="B6D80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067D6592"/>
    <w:multiLevelType w:val="multilevel"/>
    <w:tmpl w:val="1A360D8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A917FAF"/>
    <w:multiLevelType w:val="multilevel"/>
    <w:tmpl w:val="29761C80"/>
    <w:lvl w:ilvl="0">
      <w:start w:val="1"/>
      <w:numFmt w:val="decimal"/>
      <w:pStyle w:val="Titolo1"/>
      <w:lvlText w:val="%1."/>
      <w:lvlJc w:val="left"/>
      <w:pPr>
        <w:ind w:left="502"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6360E"/>
    <w:multiLevelType w:val="hybridMultilevel"/>
    <w:tmpl w:val="CB784F5A"/>
    <w:lvl w:ilvl="0" w:tplc="DCDC9A30">
      <w:start w:val="3"/>
      <w:numFmt w:val="bullet"/>
      <w:lvlText w:val="-"/>
      <w:lvlJc w:val="left"/>
      <w:pPr>
        <w:ind w:left="1068" w:hanging="360"/>
      </w:pPr>
      <w:rPr>
        <w:rFonts w:ascii="Tahoma" w:eastAsia="Tahoma" w:hAnsi="Tahoma" w:cs="Tahoma" w:hint="default"/>
      </w:rPr>
    </w:lvl>
    <w:lvl w:ilvl="1" w:tplc="04100013">
      <w:start w:val="1"/>
      <w:numFmt w:val="upperRoman"/>
      <w:lvlText w:val="%2."/>
      <w:lvlJc w:val="right"/>
      <w:pPr>
        <w:ind w:left="1788" w:hanging="360"/>
      </w:pPr>
    </w:lvl>
    <w:lvl w:ilvl="2" w:tplc="C9160174">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0B530F3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CBC7F9"/>
    <w:multiLevelType w:val="multilevel"/>
    <w:tmpl w:val="284C2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8180E0"/>
    <w:multiLevelType w:val="multilevel"/>
    <w:tmpl w:val="F3A8F8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06743C"/>
    <w:multiLevelType w:val="hybridMultilevel"/>
    <w:tmpl w:val="E3B29F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69A71D"/>
    <w:multiLevelType w:val="multilevel"/>
    <w:tmpl w:val="399A3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C47C2"/>
    <w:multiLevelType w:val="multilevel"/>
    <w:tmpl w:val="ED30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8E06B7"/>
    <w:multiLevelType w:val="multilevel"/>
    <w:tmpl w:val="5056578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02DDAC"/>
    <w:multiLevelType w:val="multilevel"/>
    <w:tmpl w:val="55787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771063"/>
    <w:multiLevelType w:val="multilevel"/>
    <w:tmpl w:val="F39E830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8895C7"/>
    <w:multiLevelType w:val="multilevel"/>
    <w:tmpl w:val="9AD42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2F0D00"/>
    <w:multiLevelType w:val="multilevel"/>
    <w:tmpl w:val="BDE8F7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77BD2C"/>
    <w:multiLevelType w:val="multilevel"/>
    <w:tmpl w:val="D5CCA76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7B6247"/>
    <w:multiLevelType w:val="hybridMultilevel"/>
    <w:tmpl w:val="835CC5B4"/>
    <w:lvl w:ilvl="0" w:tplc="04100001">
      <w:start w:val="1"/>
      <w:numFmt w:val="bullet"/>
      <w:lvlText w:val=""/>
      <w:lvlJc w:val="left"/>
      <w:pPr>
        <w:ind w:left="720" w:hanging="360"/>
      </w:pPr>
      <w:rPr>
        <w:rFonts w:ascii="Symbol" w:hAnsi="Symbol"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189F8BA"/>
    <w:multiLevelType w:val="multilevel"/>
    <w:tmpl w:val="87184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320189"/>
    <w:multiLevelType w:val="multilevel"/>
    <w:tmpl w:val="20BAEB2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3CE56B"/>
    <w:multiLevelType w:val="multilevel"/>
    <w:tmpl w:val="943A1D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31" w15:restartNumberingAfterBreak="0">
    <w:nsid w:val="293391C9"/>
    <w:multiLevelType w:val="multilevel"/>
    <w:tmpl w:val="9632A4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B695DD"/>
    <w:multiLevelType w:val="multilevel"/>
    <w:tmpl w:val="0246A1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CA56A3F"/>
    <w:multiLevelType w:val="hybridMultilevel"/>
    <w:tmpl w:val="7B46B1B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34" w15:restartNumberingAfterBreak="0">
    <w:nsid w:val="2CABF723"/>
    <w:multiLevelType w:val="multilevel"/>
    <w:tmpl w:val="93D26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0B3957"/>
    <w:multiLevelType w:val="hybridMultilevel"/>
    <w:tmpl w:val="EE56F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D4D51E0"/>
    <w:multiLevelType w:val="multilevel"/>
    <w:tmpl w:val="98D0FE0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FD8110"/>
    <w:multiLevelType w:val="multilevel"/>
    <w:tmpl w:val="D2CEA7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76D6A3"/>
    <w:multiLevelType w:val="multilevel"/>
    <w:tmpl w:val="D56C204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113CFE"/>
    <w:multiLevelType w:val="hybridMultilevel"/>
    <w:tmpl w:val="18C45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15:restartNumberingAfterBreak="0">
    <w:nsid w:val="3188E32C"/>
    <w:multiLevelType w:val="multilevel"/>
    <w:tmpl w:val="2F5AD57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59F5DD"/>
    <w:multiLevelType w:val="multilevel"/>
    <w:tmpl w:val="534ACC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0E462B"/>
    <w:multiLevelType w:val="multilevel"/>
    <w:tmpl w:val="B6AEE7A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E530AE"/>
    <w:multiLevelType w:val="multilevel"/>
    <w:tmpl w:val="688AD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C84ABF"/>
    <w:multiLevelType w:val="hybridMultilevel"/>
    <w:tmpl w:val="227657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B1B48B8"/>
    <w:multiLevelType w:val="hybridMultilevel"/>
    <w:tmpl w:val="EB34A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DB752AB"/>
    <w:multiLevelType w:val="multilevel"/>
    <w:tmpl w:val="4E02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13092A"/>
    <w:multiLevelType w:val="hybridMultilevel"/>
    <w:tmpl w:val="3CF86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FD22097"/>
    <w:multiLevelType w:val="multilevel"/>
    <w:tmpl w:val="F10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5B7F26"/>
    <w:multiLevelType w:val="multilevel"/>
    <w:tmpl w:val="8530F94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C8C9ED"/>
    <w:multiLevelType w:val="multilevel"/>
    <w:tmpl w:val="BE9E343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2F1569F"/>
    <w:multiLevelType w:val="hybridMultilevel"/>
    <w:tmpl w:val="6168290E"/>
    <w:lvl w:ilvl="0" w:tplc="26E8FB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34E472B"/>
    <w:multiLevelType w:val="hybridMultilevel"/>
    <w:tmpl w:val="8C2AAD14"/>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60D189A"/>
    <w:multiLevelType w:val="hybridMultilevel"/>
    <w:tmpl w:val="012084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6A01F5D"/>
    <w:multiLevelType w:val="hybridMultilevel"/>
    <w:tmpl w:val="B622A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7F293B3"/>
    <w:multiLevelType w:val="multilevel"/>
    <w:tmpl w:val="06869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D2FA99"/>
    <w:multiLevelType w:val="multilevel"/>
    <w:tmpl w:val="ED4896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4D2BBA"/>
    <w:multiLevelType w:val="multilevel"/>
    <w:tmpl w:val="B496810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F362F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CF01B77"/>
    <w:multiLevelType w:val="multilevel"/>
    <w:tmpl w:val="A0043C4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FA360AE"/>
    <w:multiLevelType w:val="multilevel"/>
    <w:tmpl w:val="9EC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3A729A"/>
    <w:multiLevelType w:val="hybridMultilevel"/>
    <w:tmpl w:val="B97A2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772670B"/>
    <w:multiLevelType w:val="multilevel"/>
    <w:tmpl w:val="9B26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591BA5"/>
    <w:multiLevelType w:val="multilevel"/>
    <w:tmpl w:val="DC564D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3F4449"/>
    <w:multiLevelType w:val="multilevel"/>
    <w:tmpl w:val="48986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940D8B"/>
    <w:multiLevelType w:val="multilevel"/>
    <w:tmpl w:val="947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5894DF"/>
    <w:multiLevelType w:val="multilevel"/>
    <w:tmpl w:val="13109B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0D3147"/>
    <w:multiLevelType w:val="multilevel"/>
    <w:tmpl w:val="C0FC2B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388362B"/>
    <w:multiLevelType w:val="hybridMultilevel"/>
    <w:tmpl w:val="A776D09A"/>
    <w:lvl w:ilvl="0" w:tplc="DCDC9A30">
      <w:start w:val="3"/>
      <w:numFmt w:val="bullet"/>
      <w:lvlText w:val="-"/>
      <w:lvlJc w:val="left"/>
      <w:pPr>
        <w:ind w:left="1068" w:hanging="360"/>
      </w:pPr>
      <w:rPr>
        <w:rFonts w:ascii="Tahoma" w:eastAsia="Tahoma" w:hAnsi="Tahoma" w:cs="Tahoma"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0" w15:restartNumberingAfterBreak="0">
    <w:nsid w:val="6520568B"/>
    <w:multiLevelType w:val="hybridMultilevel"/>
    <w:tmpl w:val="B9B60C90"/>
    <w:lvl w:ilvl="0" w:tplc="236AE4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1" w15:restartNumberingAfterBreak="0">
    <w:nsid w:val="667A0359"/>
    <w:multiLevelType w:val="multilevel"/>
    <w:tmpl w:val="73B0C59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6E9362F"/>
    <w:multiLevelType w:val="hybridMultilevel"/>
    <w:tmpl w:val="C87854DC"/>
    <w:lvl w:ilvl="0" w:tplc="C7EE67FC">
      <w:start w:val="1"/>
      <w:numFmt w:val="lowerRoman"/>
      <w:lvlText w:val="%1."/>
      <w:lvlJc w:val="righ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A820695"/>
    <w:multiLevelType w:val="multilevel"/>
    <w:tmpl w:val="519C63E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C2250EF"/>
    <w:multiLevelType w:val="multilevel"/>
    <w:tmpl w:val="B622C48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D4B3366"/>
    <w:multiLevelType w:val="hybridMultilevel"/>
    <w:tmpl w:val="3ADA0ACE"/>
    <w:lvl w:ilvl="0" w:tplc="0410000F">
      <w:start w:val="1"/>
      <w:numFmt w:val="decimal"/>
      <w:pStyle w:val="Titolosommario"/>
      <w:lvlText w:val="%1."/>
      <w:lvlJc w:val="left"/>
      <w:pPr>
        <w:ind w:left="720" w:hanging="360"/>
      </w:pPr>
    </w:lvl>
    <w:lvl w:ilvl="1" w:tplc="04100019">
      <w:start w:val="1"/>
      <w:numFmt w:val="lowerLetter"/>
      <w:pStyle w:val="TitoloParte"/>
      <w:lvlText w:val="%2."/>
      <w:lvlJc w:val="left"/>
      <w:pPr>
        <w:ind w:left="1440" w:hanging="360"/>
      </w:pPr>
    </w:lvl>
    <w:lvl w:ilvl="2" w:tplc="0410001B">
      <w:start w:val="1"/>
      <w:numFmt w:val="lowerRoman"/>
      <w:pStyle w:val="ANAC-Capitolo"/>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15:restartNumberingAfterBreak="0">
    <w:nsid w:val="70EFBA0A"/>
    <w:multiLevelType w:val="multilevel"/>
    <w:tmpl w:val="CFDEF88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16A3332"/>
    <w:multiLevelType w:val="hybridMultilevel"/>
    <w:tmpl w:val="6E46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21D66CC"/>
    <w:multiLevelType w:val="multilevel"/>
    <w:tmpl w:val="19564B6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5A20849"/>
    <w:multiLevelType w:val="hybridMultilevel"/>
    <w:tmpl w:val="F566E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7F9D535"/>
    <w:multiLevelType w:val="multilevel"/>
    <w:tmpl w:val="1FA43F0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314796"/>
    <w:multiLevelType w:val="multilevel"/>
    <w:tmpl w:val="6E2644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C40E603"/>
    <w:multiLevelType w:val="multilevel"/>
    <w:tmpl w:val="EE36179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48D005"/>
    <w:multiLevelType w:val="multilevel"/>
    <w:tmpl w:val="A7365A3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E4DE446"/>
    <w:multiLevelType w:val="multilevel"/>
    <w:tmpl w:val="C950806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3"/>
  </w:num>
  <w:num w:numId="2">
    <w:abstractNumId w:val="10"/>
  </w:num>
  <w:num w:numId="3">
    <w:abstractNumId w:val="43"/>
  </w:num>
  <w:num w:numId="4">
    <w:abstractNumId w:val="20"/>
  </w:num>
  <w:num w:numId="5">
    <w:abstractNumId w:val="32"/>
  </w:num>
  <w:num w:numId="6">
    <w:abstractNumId w:val="13"/>
  </w:num>
  <w:num w:numId="7">
    <w:abstractNumId w:val="3"/>
  </w:num>
  <w:num w:numId="8">
    <w:abstractNumId w:val="85"/>
  </w:num>
  <w:num w:numId="9">
    <w:abstractNumId w:val="57"/>
  </w:num>
  <w:num w:numId="10">
    <w:abstractNumId w:val="29"/>
  </w:num>
  <w:num w:numId="11">
    <w:abstractNumId w:val="44"/>
  </w:num>
  <w:num w:numId="12">
    <w:abstractNumId w:val="84"/>
  </w:num>
  <w:num w:numId="13">
    <w:abstractNumId w:val="7"/>
  </w:num>
  <w:num w:numId="14">
    <w:abstractNumId w:val="36"/>
  </w:num>
  <w:num w:numId="15">
    <w:abstractNumId w:val="51"/>
  </w:num>
  <w:num w:numId="16">
    <w:abstractNumId w:val="31"/>
  </w:num>
  <w:num w:numId="17">
    <w:abstractNumId w:val="16"/>
  </w:num>
  <w:num w:numId="18">
    <w:abstractNumId w:val="74"/>
  </w:num>
  <w:num w:numId="19">
    <w:abstractNumId w:val="38"/>
  </w:num>
  <w:num w:numId="20">
    <w:abstractNumId w:val="50"/>
  </w:num>
  <w:num w:numId="21">
    <w:abstractNumId w:val="56"/>
  </w:num>
  <w:num w:numId="22">
    <w:abstractNumId w:val="60"/>
  </w:num>
  <w:num w:numId="23">
    <w:abstractNumId w:val="63"/>
  </w:num>
  <w:num w:numId="24">
    <w:abstractNumId w:val="78"/>
  </w:num>
  <w:num w:numId="25">
    <w:abstractNumId w:val="41"/>
  </w:num>
  <w:num w:numId="26">
    <w:abstractNumId w:val="73"/>
  </w:num>
  <w:num w:numId="27">
    <w:abstractNumId w:val="5"/>
  </w:num>
  <w:num w:numId="28">
    <w:abstractNumId w:val="67"/>
  </w:num>
  <w:num w:numId="29">
    <w:abstractNumId w:val="68"/>
  </w:num>
  <w:num w:numId="30">
    <w:abstractNumId w:val="65"/>
  </w:num>
  <w:num w:numId="31">
    <w:abstractNumId w:val="27"/>
  </w:num>
  <w:num w:numId="32">
    <w:abstractNumId w:val="82"/>
  </w:num>
  <w:num w:numId="33">
    <w:abstractNumId w:val="58"/>
  </w:num>
  <w:num w:numId="34">
    <w:abstractNumId w:val="42"/>
  </w:num>
  <w:num w:numId="35">
    <w:abstractNumId w:val="23"/>
  </w:num>
  <w:num w:numId="36">
    <w:abstractNumId w:val="76"/>
  </w:num>
  <w:num w:numId="37">
    <w:abstractNumId w:val="81"/>
  </w:num>
  <w:num w:numId="38">
    <w:abstractNumId w:val="25"/>
  </w:num>
  <w:num w:numId="39">
    <w:abstractNumId w:val="22"/>
  </w:num>
  <w:num w:numId="40">
    <w:abstractNumId w:val="80"/>
  </w:num>
  <w:num w:numId="41">
    <w:abstractNumId w:val="71"/>
  </w:num>
  <w:num w:numId="42">
    <w:abstractNumId w:val="34"/>
  </w:num>
  <w:num w:numId="43">
    <w:abstractNumId w:val="28"/>
  </w:num>
  <w:num w:numId="44">
    <w:abstractNumId w:val="37"/>
  </w:num>
  <w:num w:numId="45">
    <w:abstractNumId w:val="24"/>
  </w:num>
  <w:num w:numId="46">
    <w:abstractNumId w:val="21"/>
  </w:num>
  <w:num w:numId="47">
    <w:abstractNumId w:val="14"/>
  </w:num>
  <w:num w:numId="48">
    <w:abstractNumId w:val="64"/>
  </w:num>
  <w:num w:numId="49">
    <w:abstractNumId w:val="19"/>
  </w:num>
  <w:num w:numId="50">
    <w:abstractNumId w:val="75"/>
  </w:num>
  <w:num w:numId="51">
    <w:abstractNumId w:val="40"/>
  </w:num>
  <w:num w:numId="52">
    <w:abstractNumId w:val="6"/>
  </w:num>
  <w:num w:numId="53">
    <w:abstractNumId w:val="9"/>
  </w:num>
  <w:num w:numId="54">
    <w:abstractNumId w:val="8"/>
  </w:num>
  <w:num w:numId="55">
    <w:abstractNumId w:val="17"/>
  </w:num>
  <w:num w:numId="56">
    <w:abstractNumId w:val="2"/>
  </w:num>
  <w:num w:numId="57">
    <w:abstractNumId w:val="26"/>
  </w:num>
  <w:num w:numId="58">
    <w:abstractNumId w:val="77"/>
  </w:num>
  <w:num w:numId="59">
    <w:abstractNumId w:val="39"/>
  </w:num>
  <w:num w:numId="60">
    <w:abstractNumId w:val="35"/>
  </w:num>
  <w:num w:numId="6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72"/>
  </w:num>
  <w:num w:numId="65">
    <w:abstractNumId w:val="0"/>
  </w:num>
  <w:num w:numId="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53"/>
  </w:num>
  <w:num w:numId="69">
    <w:abstractNumId w:val="18"/>
  </w:num>
  <w:num w:numId="70">
    <w:abstractNumId w:val="45"/>
  </w:num>
  <w:num w:numId="71">
    <w:abstractNumId w:val="48"/>
  </w:num>
  <w:num w:numId="72">
    <w:abstractNumId w:val="62"/>
  </w:num>
  <w:num w:numId="73">
    <w:abstractNumId w:val="54"/>
  </w:num>
  <w:num w:numId="74">
    <w:abstractNumId w:val="12"/>
  </w:num>
  <w:num w:numId="75">
    <w:abstractNumId w:val="59"/>
  </w:num>
  <w:num w:numId="76">
    <w:abstractNumId w:val="66"/>
  </w:num>
  <w:num w:numId="77">
    <w:abstractNumId w:val="79"/>
  </w:num>
  <w:num w:numId="78">
    <w:abstractNumId w:val="49"/>
  </w:num>
  <w:num w:numId="79">
    <w:abstractNumId w:val="4"/>
  </w:num>
  <w:num w:numId="80">
    <w:abstractNumId w:val="46"/>
  </w:num>
  <w:num w:numId="81">
    <w:abstractNumId w:val="15"/>
  </w:num>
  <w:num w:numId="82">
    <w:abstractNumId w:val="70"/>
  </w:num>
  <w:num w:numId="83">
    <w:abstractNumId w:val="47"/>
  </w:num>
  <w:num w:numId="84">
    <w:abstractNumId w:val="33"/>
  </w:num>
  <w:num w:numId="85">
    <w:abstractNumId w:val="61"/>
  </w:num>
  <w:num w:numId="8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03372"/>
    <w:rsid w:val="00007ED9"/>
    <w:rsid w:val="000151A3"/>
    <w:rsid w:val="00022A13"/>
    <w:rsid w:val="00023D03"/>
    <w:rsid w:val="00025B1F"/>
    <w:rsid w:val="00027900"/>
    <w:rsid w:val="0004213A"/>
    <w:rsid w:val="00051C92"/>
    <w:rsid w:val="00063044"/>
    <w:rsid w:val="000672A7"/>
    <w:rsid w:val="00082ED4"/>
    <w:rsid w:val="00093660"/>
    <w:rsid w:val="0009722D"/>
    <w:rsid w:val="000B0F15"/>
    <w:rsid w:val="000B7B8A"/>
    <w:rsid w:val="000C56A1"/>
    <w:rsid w:val="000C6569"/>
    <w:rsid w:val="000C7296"/>
    <w:rsid w:val="000D09AF"/>
    <w:rsid w:val="000D112A"/>
    <w:rsid w:val="000D78EB"/>
    <w:rsid w:val="000E3B01"/>
    <w:rsid w:val="000E77E0"/>
    <w:rsid w:val="00111B9A"/>
    <w:rsid w:val="00115583"/>
    <w:rsid w:val="001160E2"/>
    <w:rsid w:val="00117A8C"/>
    <w:rsid w:val="00123FAE"/>
    <w:rsid w:val="001367FB"/>
    <w:rsid w:val="001459F0"/>
    <w:rsid w:val="0015039A"/>
    <w:rsid w:val="00150787"/>
    <w:rsid w:val="0016137E"/>
    <w:rsid w:val="001705E3"/>
    <w:rsid w:val="00174737"/>
    <w:rsid w:val="001A2EC7"/>
    <w:rsid w:val="001A6DBA"/>
    <w:rsid w:val="001B242E"/>
    <w:rsid w:val="001B24DD"/>
    <w:rsid w:val="001B3155"/>
    <w:rsid w:val="001B4ACA"/>
    <w:rsid w:val="001C3096"/>
    <w:rsid w:val="001C7ABC"/>
    <w:rsid w:val="001E1043"/>
    <w:rsid w:val="001E206F"/>
    <w:rsid w:val="001F5B46"/>
    <w:rsid w:val="00220B9A"/>
    <w:rsid w:val="00226BDB"/>
    <w:rsid w:val="00227176"/>
    <w:rsid w:val="00232396"/>
    <w:rsid w:val="00236FE9"/>
    <w:rsid w:val="00237061"/>
    <w:rsid w:val="00243C20"/>
    <w:rsid w:val="00244D32"/>
    <w:rsid w:val="002628DF"/>
    <w:rsid w:val="00281584"/>
    <w:rsid w:val="002906E9"/>
    <w:rsid w:val="00291780"/>
    <w:rsid w:val="002947E9"/>
    <w:rsid w:val="002A291A"/>
    <w:rsid w:val="002C339F"/>
    <w:rsid w:val="002E0A45"/>
    <w:rsid w:val="002E1F2A"/>
    <w:rsid w:val="002E24D0"/>
    <w:rsid w:val="002F076B"/>
    <w:rsid w:val="002F3AE3"/>
    <w:rsid w:val="002F3C1A"/>
    <w:rsid w:val="002F4DBA"/>
    <w:rsid w:val="0032615F"/>
    <w:rsid w:val="00334ED7"/>
    <w:rsid w:val="00335844"/>
    <w:rsid w:val="003504A6"/>
    <w:rsid w:val="003540C1"/>
    <w:rsid w:val="00357DBF"/>
    <w:rsid w:val="003614FA"/>
    <w:rsid w:val="00373EDB"/>
    <w:rsid w:val="00375CB8"/>
    <w:rsid w:val="003763E3"/>
    <w:rsid w:val="0038037A"/>
    <w:rsid w:val="00380F49"/>
    <w:rsid w:val="0038640F"/>
    <w:rsid w:val="00395B82"/>
    <w:rsid w:val="003B06BE"/>
    <w:rsid w:val="003B1697"/>
    <w:rsid w:val="003C1A75"/>
    <w:rsid w:val="003E4C33"/>
    <w:rsid w:val="003E54A2"/>
    <w:rsid w:val="003F6E46"/>
    <w:rsid w:val="0041150E"/>
    <w:rsid w:val="00413E93"/>
    <w:rsid w:val="004178D4"/>
    <w:rsid w:val="00421F65"/>
    <w:rsid w:val="00422ABD"/>
    <w:rsid w:val="00436879"/>
    <w:rsid w:val="0044239D"/>
    <w:rsid w:val="0044259F"/>
    <w:rsid w:val="00445450"/>
    <w:rsid w:val="004509D2"/>
    <w:rsid w:val="00452DCE"/>
    <w:rsid w:val="00456572"/>
    <w:rsid w:val="004644E1"/>
    <w:rsid w:val="00470A22"/>
    <w:rsid w:val="0047731D"/>
    <w:rsid w:val="0049503E"/>
    <w:rsid w:val="004A1A05"/>
    <w:rsid w:val="004A2BA7"/>
    <w:rsid w:val="004A5254"/>
    <w:rsid w:val="004A6806"/>
    <w:rsid w:val="004B6825"/>
    <w:rsid w:val="004C56A6"/>
    <w:rsid w:val="004D05B3"/>
    <w:rsid w:val="004D5C80"/>
    <w:rsid w:val="004F19A1"/>
    <w:rsid w:val="004F2554"/>
    <w:rsid w:val="004F49EB"/>
    <w:rsid w:val="004F78BC"/>
    <w:rsid w:val="0050131A"/>
    <w:rsid w:val="00501370"/>
    <w:rsid w:val="00516ED5"/>
    <w:rsid w:val="0053296B"/>
    <w:rsid w:val="00540DC0"/>
    <w:rsid w:val="00551F6D"/>
    <w:rsid w:val="00561AAC"/>
    <w:rsid w:val="0058258A"/>
    <w:rsid w:val="0058470B"/>
    <w:rsid w:val="00585E19"/>
    <w:rsid w:val="0059537D"/>
    <w:rsid w:val="005A66B2"/>
    <w:rsid w:val="005B3D49"/>
    <w:rsid w:val="005B4D60"/>
    <w:rsid w:val="005B77D0"/>
    <w:rsid w:val="005C3394"/>
    <w:rsid w:val="005D776F"/>
    <w:rsid w:val="005E2533"/>
    <w:rsid w:val="005E5FB9"/>
    <w:rsid w:val="005F11CB"/>
    <w:rsid w:val="005F13F6"/>
    <w:rsid w:val="005F1B15"/>
    <w:rsid w:val="0061025B"/>
    <w:rsid w:val="00610743"/>
    <w:rsid w:val="00611CED"/>
    <w:rsid w:val="00613DC0"/>
    <w:rsid w:val="00615898"/>
    <w:rsid w:val="00617ACB"/>
    <w:rsid w:val="00630724"/>
    <w:rsid w:val="006360C8"/>
    <w:rsid w:val="00640853"/>
    <w:rsid w:val="006470E5"/>
    <w:rsid w:val="00650F39"/>
    <w:rsid w:val="00663718"/>
    <w:rsid w:val="00667EDC"/>
    <w:rsid w:val="00672545"/>
    <w:rsid w:val="006729BB"/>
    <w:rsid w:val="00683ECE"/>
    <w:rsid w:val="0069002A"/>
    <w:rsid w:val="00694A66"/>
    <w:rsid w:val="006A77F3"/>
    <w:rsid w:val="006B1A31"/>
    <w:rsid w:val="006B7FA7"/>
    <w:rsid w:val="006C7E87"/>
    <w:rsid w:val="006D2733"/>
    <w:rsid w:val="006E005C"/>
    <w:rsid w:val="006E29E0"/>
    <w:rsid w:val="006E3158"/>
    <w:rsid w:val="006E5E4B"/>
    <w:rsid w:val="006F0183"/>
    <w:rsid w:val="006F3D89"/>
    <w:rsid w:val="00701642"/>
    <w:rsid w:val="007160B5"/>
    <w:rsid w:val="007161EA"/>
    <w:rsid w:val="0072499C"/>
    <w:rsid w:val="00731BF5"/>
    <w:rsid w:val="00731DF2"/>
    <w:rsid w:val="00732673"/>
    <w:rsid w:val="007351E0"/>
    <w:rsid w:val="00752F6F"/>
    <w:rsid w:val="00761D3E"/>
    <w:rsid w:val="00763487"/>
    <w:rsid w:val="0077458D"/>
    <w:rsid w:val="0077570A"/>
    <w:rsid w:val="007804C1"/>
    <w:rsid w:val="0078356A"/>
    <w:rsid w:val="00784F31"/>
    <w:rsid w:val="00796521"/>
    <w:rsid w:val="007A4DBA"/>
    <w:rsid w:val="007A6D82"/>
    <w:rsid w:val="007A7033"/>
    <w:rsid w:val="007E0143"/>
    <w:rsid w:val="007E5BE4"/>
    <w:rsid w:val="007E6072"/>
    <w:rsid w:val="007E68FD"/>
    <w:rsid w:val="00817A50"/>
    <w:rsid w:val="00827C13"/>
    <w:rsid w:val="00827EB9"/>
    <w:rsid w:val="00833257"/>
    <w:rsid w:val="008405E9"/>
    <w:rsid w:val="0085289C"/>
    <w:rsid w:val="008732DD"/>
    <w:rsid w:val="0087338A"/>
    <w:rsid w:val="008919FB"/>
    <w:rsid w:val="008A4D80"/>
    <w:rsid w:val="008B0102"/>
    <w:rsid w:val="008B3660"/>
    <w:rsid w:val="008B7A5E"/>
    <w:rsid w:val="008C15C9"/>
    <w:rsid w:val="008E6BE8"/>
    <w:rsid w:val="008F472C"/>
    <w:rsid w:val="008F4D54"/>
    <w:rsid w:val="008F64C1"/>
    <w:rsid w:val="009036D9"/>
    <w:rsid w:val="0090506B"/>
    <w:rsid w:val="00907FD3"/>
    <w:rsid w:val="00926930"/>
    <w:rsid w:val="0093659A"/>
    <w:rsid w:val="00936CC2"/>
    <w:rsid w:val="00954723"/>
    <w:rsid w:val="0095659C"/>
    <w:rsid w:val="00960027"/>
    <w:rsid w:val="00963DFD"/>
    <w:rsid w:val="00971B65"/>
    <w:rsid w:val="00983638"/>
    <w:rsid w:val="00992675"/>
    <w:rsid w:val="00993030"/>
    <w:rsid w:val="009A061A"/>
    <w:rsid w:val="009B103A"/>
    <w:rsid w:val="009E0093"/>
    <w:rsid w:val="009F2615"/>
    <w:rsid w:val="009F46D5"/>
    <w:rsid w:val="00A002C7"/>
    <w:rsid w:val="00A10671"/>
    <w:rsid w:val="00A10F2D"/>
    <w:rsid w:val="00A11005"/>
    <w:rsid w:val="00A16D94"/>
    <w:rsid w:val="00A2144A"/>
    <w:rsid w:val="00A21C8A"/>
    <w:rsid w:val="00A37C42"/>
    <w:rsid w:val="00A37E13"/>
    <w:rsid w:val="00A37E64"/>
    <w:rsid w:val="00A4347D"/>
    <w:rsid w:val="00A621D3"/>
    <w:rsid w:val="00A65CF1"/>
    <w:rsid w:val="00A719C8"/>
    <w:rsid w:val="00A90CA7"/>
    <w:rsid w:val="00A964DA"/>
    <w:rsid w:val="00A97D7F"/>
    <w:rsid w:val="00AA1B90"/>
    <w:rsid w:val="00AA7AD2"/>
    <w:rsid w:val="00AB2446"/>
    <w:rsid w:val="00AB533C"/>
    <w:rsid w:val="00AC554D"/>
    <w:rsid w:val="00AC6344"/>
    <w:rsid w:val="00AC7F57"/>
    <w:rsid w:val="00AD06B5"/>
    <w:rsid w:val="00AE1895"/>
    <w:rsid w:val="00AE6DDD"/>
    <w:rsid w:val="00AE7F1B"/>
    <w:rsid w:val="00B019BC"/>
    <w:rsid w:val="00B07848"/>
    <w:rsid w:val="00B20E1F"/>
    <w:rsid w:val="00B21C56"/>
    <w:rsid w:val="00B22291"/>
    <w:rsid w:val="00B25557"/>
    <w:rsid w:val="00B270EC"/>
    <w:rsid w:val="00B27F55"/>
    <w:rsid w:val="00B30388"/>
    <w:rsid w:val="00B56606"/>
    <w:rsid w:val="00B672A7"/>
    <w:rsid w:val="00B84DA0"/>
    <w:rsid w:val="00B95006"/>
    <w:rsid w:val="00B972AB"/>
    <w:rsid w:val="00BA7D0C"/>
    <w:rsid w:val="00BB134D"/>
    <w:rsid w:val="00BD0034"/>
    <w:rsid w:val="00BD1166"/>
    <w:rsid w:val="00BD18EE"/>
    <w:rsid w:val="00BD6999"/>
    <w:rsid w:val="00BD7A26"/>
    <w:rsid w:val="00BF1144"/>
    <w:rsid w:val="00BF588D"/>
    <w:rsid w:val="00BF5E2A"/>
    <w:rsid w:val="00BF7AD5"/>
    <w:rsid w:val="00C00567"/>
    <w:rsid w:val="00C01260"/>
    <w:rsid w:val="00C0783B"/>
    <w:rsid w:val="00C27411"/>
    <w:rsid w:val="00C376BE"/>
    <w:rsid w:val="00C40751"/>
    <w:rsid w:val="00C42A44"/>
    <w:rsid w:val="00C46722"/>
    <w:rsid w:val="00C54EE0"/>
    <w:rsid w:val="00C909DB"/>
    <w:rsid w:val="00C94E61"/>
    <w:rsid w:val="00C96000"/>
    <w:rsid w:val="00CA1F84"/>
    <w:rsid w:val="00CA2415"/>
    <w:rsid w:val="00CA7380"/>
    <w:rsid w:val="00CA796C"/>
    <w:rsid w:val="00CB2827"/>
    <w:rsid w:val="00CC03AE"/>
    <w:rsid w:val="00CC4374"/>
    <w:rsid w:val="00CE3B2C"/>
    <w:rsid w:val="00CF1682"/>
    <w:rsid w:val="00D03C30"/>
    <w:rsid w:val="00D13837"/>
    <w:rsid w:val="00D1584E"/>
    <w:rsid w:val="00D27146"/>
    <w:rsid w:val="00D3069A"/>
    <w:rsid w:val="00D35CFF"/>
    <w:rsid w:val="00D36DCA"/>
    <w:rsid w:val="00D41300"/>
    <w:rsid w:val="00D616AA"/>
    <w:rsid w:val="00D72142"/>
    <w:rsid w:val="00D729CF"/>
    <w:rsid w:val="00D75DE8"/>
    <w:rsid w:val="00DA764E"/>
    <w:rsid w:val="00DB21C9"/>
    <w:rsid w:val="00DB43FA"/>
    <w:rsid w:val="00DB5F45"/>
    <w:rsid w:val="00DC770E"/>
    <w:rsid w:val="00DD3BF0"/>
    <w:rsid w:val="00DE1619"/>
    <w:rsid w:val="00DF1A20"/>
    <w:rsid w:val="00DF5E5B"/>
    <w:rsid w:val="00E05979"/>
    <w:rsid w:val="00E06946"/>
    <w:rsid w:val="00E1772A"/>
    <w:rsid w:val="00E330ED"/>
    <w:rsid w:val="00E333E2"/>
    <w:rsid w:val="00E359F9"/>
    <w:rsid w:val="00E54E3A"/>
    <w:rsid w:val="00E578CD"/>
    <w:rsid w:val="00E8105E"/>
    <w:rsid w:val="00E81DED"/>
    <w:rsid w:val="00E8655F"/>
    <w:rsid w:val="00E912CB"/>
    <w:rsid w:val="00EA16C6"/>
    <w:rsid w:val="00EA179F"/>
    <w:rsid w:val="00EA4B11"/>
    <w:rsid w:val="00EA6D41"/>
    <w:rsid w:val="00EB163F"/>
    <w:rsid w:val="00EB2BAC"/>
    <w:rsid w:val="00EB6AF4"/>
    <w:rsid w:val="00F06EA8"/>
    <w:rsid w:val="00F158AA"/>
    <w:rsid w:val="00F22080"/>
    <w:rsid w:val="00F304BF"/>
    <w:rsid w:val="00F313A2"/>
    <w:rsid w:val="00F31AC0"/>
    <w:rsid w:val="00F36D32"/>
    <w:rsid w:val="00F477C6"/>
    <w:rsid w:val="00F538EF"/>
    <w:rsid w:val="00F55ED4"/>
    <w:rsid w:val="00F865A5"/>
    <w:rsid w:val="00F87F08"/>
    <w:rsid w:val="00FB0250"/>
    <w:rsid w:val="00FB480F"/>
    <w:rsid w:val="00FC18DD"/>
    <w:rsid w:val="00FC7FD6"/>
    <w:rsid w:val="00FE7DF2"/>
    <w:rsid w:val="00FE7F0E"/>
    <w:rsid w:val="00FF1AC7"/>
    <w:rsid w:val="017D3545"/>
    <w:rsid w:val="073FD5D4"/>
    <w:rsid w:val="0EF0009E"/>
    <w:rsid w:val="16589EB8"/>
    <w:rsid w:val="167FF28F"/>
    <w:rsid w:val="181BC2F0"/>
    <w:rsid w:val="1922ADEB"/>
    <w:rsid w:val="1A898696"/>
    <w:rsid w:val="200DAC78"/>
    <w:rsid w:val="220B38FD"/>
    <w:rsid w:val="27B7EC5A"/>
    <w:rsid w:val="287C4A55"/>
    <w:rsid w:val="292A312D"/>
    <w:rsid w:val="2A10502A"/>
    <w:rsid w:val="2B453BAF"/>
    <w:rsid w:val="2C632646"/>
    <w:rsid w:val="4663C723"/>
    <w:rsid w:val="4A68B72A"/>
    <w:rsid w:val="4E78A96A"/>
    <w:rsid w:val="50433DB5"/>
    <w:rsid w:val="5788B919"/>
    <w:rsid w:val="5DF00E12"/>
    <w:rsid w:val="6D755450"/>
    <w:rsid w:val="7324CB1E"/>
    <w:rsid w:val="7812F7C0"/>
    <w:rsid w:val="7AFE10FB"/>
    <w:rsid w:val="7F90B8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docId w15:val="{70A5899D-8BB9-4EDE-9D57-23E9B9E5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787"/>
    <w:rPr>
      <w:rFonts w:ascii="Times New Roman" w:eastAsia="Times New Roman" w:hAnsi="Times New Roman" w:cs="Times New Roman"/>
      <w:lang w:eastAsia="it-IT"/>
    </w:rPr>
  </w:style>
  <w:style w:type="paragraph" w:styleId="Titolo1">
    <w:name w:val="heading 1"/>
    <w:basedOn w:val="Paragrafoelenco"/>
    <w:next w:val="Normale"/>
    <w:link w:val="Titolo1Carattere"/>
    <w:qFormat/>
    <w:rsid w:val="00BF588D"/>
    <w:pPr>
      <w:keepNext/>
      <w:numPr>
        <w:numId w:val="2"/>
      </w:numPr>
      <w:ind w:left="360"/>
      <w:jc w:val="both"/>
      <w:outlineLvl w:val="0"/>
    </w:pPr>
    <w:rPr>
      <w:rFonts w:ascii="Calibri" w:hAnsi="Calibri"/>
      <w:b/>
      <w:bCs/>
      <w:sz w:val="20"/>
      <w:szCs w:val="20"/>
    </w:rPr>
  </w:style>
  <w:style w:type="paragraph" w:styleId="Titolo2">
    <w:name w:val="heading 2"/>
    <w:basedOn w:val="Titolo1"/>
    <w:next w:val="Normale"/>
    <w:link w:val="Titolo2Carattere"/>
    <w:qFormat/>
    <w:rsid w:val="00BF588D"/>
    <w:pPr>
      <w:numPr>
        <w:ilvl w:val="1"/>
      </w:numPr>
      <w:ind w:left="426"/>
      <w:outlineLvl w:val="1"/>
    </w:pPr>
  </w:style>
  <w:style w:type="paragraph" w:styleId="Titolo3">
    <w:name w:val="heading 3"/>
    <w:basedOn w:val="Titolo2"/>
    <w:next w:val="Normale"/>
    <w:link w:val="Titolo3Carattere"/>
    <w:qFormat/>
    <w:rsid w:val="00BF588D"/>
    <w:pPr>
      <w:numPr>
        <w:ilvl w:val="2"/>
      </w:numPr>
      <w:ind w:left="567" w:hanging="567"/>
      <w:outlineLvl w:val="2"/>
    </w:pPr>
  </w:style>
  <w:style w:type="paragraph" w:styleId="Titolo4">
    <w:name w:val="heading 4"/>
    <w:basedOn w:val="Normale"/>
    <w:next w:val="Normale"/>
    <w:link w:val="Titolo4Carattere"/>
    <w:unhideWhenUsed/>
    <w:qFormat/>
    <w:rsid w:val="00667EDC"/>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qFormat/>
    <w:rsid w:val="001705E3"/>
    <w:pPr>
      <w:keepNext/>
      <w:jc w:val="both"/>
      <w:outlineLvl w:val="4"/>
    </w:pPr>
    <w:rPr>
      <w:rFonts w:ascii="Arial" w:hAnsi="Arial"/>
      <w:b/>
      <w:szCs w:val="20"/>
    </w:rPr>
  </w:style>
  <w:style w:type="paragraph" w:styleId="Titolo6">
    <w:name w:val="heading 6"/>
    <w:basedOn w:val="Normale"/>
    <w:next w:val="Normale"/>
    <w:link w:val="Titolo6Carattere"/>
    <w:qFormat/>
    <w:rsid w:val="001705E3"/>
    <w:pPr>
      <w:keepNext/>
      <w:ind w:left="5954"/>
      <w:jc w:val="both"/>
      <w:outlineLvl w:val="5"/>
    </w:pPr>
    <w:rPr>
      <w:rFonts w:ascii="Georgia" w:hAnsi="Georgia"/>
      <w:noProof/>
      <w:sz w:val="22"/>
      <w:szCs w:val="20"/>
      <w:u w:val="single"/>
      <w:lang w:val="x-none" w:eastAsia="x-none"/>
    </w:rPr>
  </w:style>
  <w:style w:type="paragraph" w:styleId="Titolo9">
    <w:name w:val="heading 9"/>
    <w:basedOn w:val="Normale"/>
    <w:next w:val="Normale"/>
    <w:link w:val="Titolo9Carattere"/>
    <w:qFormat/>
    <w:rsid w:val="001705E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51A3"/>
    <w:pPr>
      <w:tabs>
        <w:tab w:val="center" w:pos="4819"/>
        <w:tab w:val="right" w:pos="9638"/>
      </w:tabs>
    </w:pPr>
  </w:style>
  <w:style w:type="character" w:customStyle="1" w:styleId="IntestazioneCarattere">
    <w:name w:val="Intestazione Carattere"/>
    <w:basedOn w:val="Carpredefinitoparagrafo"/>
    <w:link w:val="Intestazione"/>
    <w:qFormat/>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qFormat/>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0151A3"/>
    <w:pPr>
      <w:ind w:left="720"/>
      <w:contextualSpacing/>
    </w:pPr>
  </w:style>
  <w:style w:type="table" w:customStyle="1" w:styleId="TableNormal1">
    <w:name w:val="Table Normal1"/>
    <w:uiPriority w:val="2"/>
    <w:semiHidden/>
    <w:unhideWhenUsed/>
    <w:qFormat/>
    <w:rsid w:val="00D1383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87338A"/>
    <w:pPr>
      <w:overflowPunct w:val="0"/>
      <w:autoSpaceDE w:val="0"/>
      <w:autoSpaceDN w:val="0"/>
      <w:adjustRightInd w:val="0"/>
      <w:jc w:val="both"/>
      <w:textAlignment w:val="baseline"/>
    </w:pPr>
    <w:rPr>
      <w:b/>
      <w:sz w:val="22"/>
      <w:szCs w:val="20"/>
    </w:rPr>
  </w:style>
  <w:style w:type="character" w:customStyle="1" w:styleId="CorpotestoCarattere">
    <w:name w:val="Corpo testo Carattere"/>
    <w:basedOn w:val="Carpredefinitoparagrafo"/>
    <w:link w:val="Corpotesto"/>
    <w:qFormat/>
    <w:rsid w:val="0087338A"/>
    <w:rPr>
      <w:rFonts w:ascii="Times New Roman" w:eastAsia="Times New Roman" w:hAnsi="Times New Roman" w:cs="Times New Roman"/>
      <w:b/>
      <w:sz w:val="22"/>
      <w:szCs w:val="20"/>
      <w:lang w:eastAsia="it-IT"/>
    </w:rPr>
  </w:style>
  <w:style w:type="character" w:styleId="Collegamentoipertestuale">
    <w:name w:val="Hyperlink"/>
    <w:basedOn w:val="Carpredefinitoparagrafo"/>
    <w:uiPriority w:val="99"/>
    <w:unhideWhenUsed/>
    <w:qFormat/>
    <w:rsid w:val="0087338A"/>
    <w:rPr>
      <w:color w:val="0563C1" w:themeColor="hyperlink"/>
      <w:u w:val="single"/>
    </w:rPr>
  </w:style>
  <w:style w:type="character" w:customStyle="1" w:styleId="Titolo1Carattere">
    <w:name w:val="Titolo 1 Carattere"/>
    <w:basedOn w:val="Carpredefinitoparagrafo"/>
    <w:link w:val="Titolo1"/>
    <w:qFormat/>
    <w:rsid w:val="00BF588D"/>
    <w:rPr>
      <w:rFonts w:ascii="Calibri" w:eastAsia="Times New Roman" w:hAnsi="Calibri" w:cs="Times New Roman"/>
      <w:b/>
      <w:bCs/>
      <w:sz w:val="20"/>
      <w:szCs w:val="20"/>
      <w:lang w:eastAsia="it-IT"/>
    </w:rPr>
  </w:style>
  <w:style w:type="character" w:customStyle="1" w:styleId="Titolo2Carattere">
    <w:name w:val="Titolo 2 Carattere"/>
    <w:basedOn w:val="Carpredefinitoparagrafo"/>
    <w:link w:val="Titolo2"/>
    <w:qFormat/>
    <w:rsid w:val="00BF588D"/>
    <w:rPr>
      <w:rFonts w:ascii="Calibri" w:eastAsia="Times New Roman" w:hAnsi="Calibri" w:cs="Times New Roman"/>
      <w:b/>
      <w:bCs/>
      <w:sz w:val="20"/>
      <w:szCs w:val="20"/>
      <w:lang w:eastAsia="it-IT"/>
    </w:rPr>
  </w:style>
  <w:style w:type="character" w:customStyle="1" w:styleId="Titolo3Carattere">
    <w:name w:val="Titolo 3 Carattere"/>
    <w:basedOn w:val="Carpredefinitoparagrafo"/>
    <w:link w:val="Titolo3"/>
    <w:qFormat/>
    <w:rsid w:val="00BF588D"/>
    <w:rPr>
      <w:rFonts w:ascii="Calibri" w:eastAsia="Times New Roman" w:hAnsi="Calibri" w:cs="Times New Roman"/>
      <w:b/>
      <w:bCs/>
      <w:sz w:val="20"/>
      <w:szCs w:val="20"/>
      <w:lang w:eastAsia="it-IT"/>
    </w:rPr>
  </w:style>
  <w:style w:type="character" w:styleId="Rimandonotaapidipagina">
    <w:name w:val="footnote reference"/>
    <w:basedOn w:val="Carpredefinitoparagrafo"/>
    <w:uiPriority w:val="99"/>
    <w:unhideWhenUsed/>
    <w:rsid w:val="00BF588D"/>
    <w:rPr>
      <w:vertAlign w:val="superscript"/>
    </w:rPr>
  </w:style>
  <w:style w:type="paragraph" w:styleId="Testonotaapidipagina">
    <w:name w:val="footnote text"/>
    <w:basedOn w:val="Normale"/>
    <w:link w:val="TestonotaapidipaginaCarattere"/>
    <w:unhideWhenUsed/>
    <w:rsid w:val="00BF588D"/>
    <w:pPr>
      <w:suppressAutoHyphens/>
      <w:jc w:val="both"/>
    </w:pPr>
    <w:rPr>
      <w:rFonts w:ascii="Arial" w:eastAsia="MS PGothic" w:hAnsi="Arial"/>
      <w:sz w:val="20"/>
      <w:szCs w:val="20"/>
    </w:rPr>
  </w:style>
  <w:style w:type="character" w:customStyle="1" w:styleId="TestonotaapidipaginaCarattere">
    <w:name w:val="Testo nota a piè di pagina Carattere"/>
    <w:basedOn w:val="Carpredefinitoparagrafo"/>
    <w:link w:val="Testonotaapidipagina"/>
    <w:qFormat/>
    <w:rsid w:val="00BF588D"/>
    <w:rPr>
      <w:rFonts w:ascii="Arial" w:eastAsia="MS PGothic" w:hAnsi="Arial" w:cs="Times New Roman"/>
      <w:sz w:val="20"/>
      <w:szCs w:val="20"/>
    </w:rPr>
  </w:style>
  <w:style w:type="character" w:customStyle="1" w:styleId="apple-converted-space">
    <w:name w:val="apple-converted-space"/>
    <w:basedOn w:val="Carpredefinitoparagrafo"/>
    <w:rsid w:val="00150787"/>
  </w:style>
  <w:style w:type="character" w:styleId="Collegamentovisitato">
    <w:name w:val="FollowedHyperlink"/>
    <w:basedOn w:val="Carpredefinitoparagrafo"/>
    <w:semiHidden/>
    <w:unhideWhenUsed/>
    <w:rsid w:val="005C3394"/>
    <w:rPr>
      <w:color w:val="954F72" w:themeColor="followedHyperlink"/>
      <w:u w:val="single"/>
    </w:rPr>
  </w:style>
  <w:style w:type="character" w:customStyle="1" w:styleId="Menzionenonrisolta1">
    <w:name w:val="Menzione non risolta1"/>
    <w:basedOn w:val="Carpredefinitoparagrafo"/>
    <w:unhideWhenUsed/>
    <w:rsid w:val="00003372"/>
    <w:rPr>
      <w:color w:val="605E5C"/>
      <w:shd w:val="clear" w:color="auto" w:fill="E1DFDD"/>
    </w:rPr>
  </w:style>
  <w:style w:type="table" w:styleId="Grigliatabella">
    <w:name w:val="Table Grid"/>
    <w:basedOn w:val="Tabellanormale"/>
    <w:uiPriority w:val="99"/>
    <w:rsid w:val="00023D0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C56A1"/>
    <w:rPr>
      <w:rFonts w:ascii="Courier New" w:eastAsia="Times New Roman" w:hAnsi="Courier New" w:cs="Courier New"/>
      <w:sz w:val="20"/>
      <w:szCs w:val="20"/>
      <w:lang w:eastAsia="it-IT"/>
    </w:rPr>
  </w:style>
  <w:style w:type="character" w:customStyle="1" w:styleId="markedcontent">
    <w:name w:val="markedcontent"/>
    <w:basedOn w:val="Carpredefinitoparagrafo"/>
    <w:rsid w:val="00B56606"/>
  </w:style>
  <w:style w:type="paragraph" w:styleId="Nessunaspaziatura">
    <w:name w:val="No Spacing"/>
    <w:qFormat/>
    <w:rsid w:val="00667EDC"/>
    <w:rPr>
      <w:rFonts w:ascii="Times New Roman" w:eastAsia="Times New Roman" w:hAnsi="Times New Roman" w:cs="Times New Roman"/>
      <w:lang w:eastAsia="it-IT"/>
    </w:rPr>
  </w:style>
  <w:style w:type="paragraph" w:styleId="Sottotitolo">
    <w:name w:val="Subtitle"/>
    <w:basedOn w:val="Normale"/>
    <w:next w:val="Normale"/>
    <w:link w:val="SottotitoloCarattere"/>
    <w:qFormat/>
    <w:rsid w:val="00667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667EDC"/>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667EDC"/>
    <w:rPr>
      <w:i/>
      <w:iCs/>
      <w:color w:val="404040" w:themeColor="text1" w:themeTint="BF"/>
    </w:rPr>
  </w:style>
  <w:style w:type="character" w:styleId="Enfasicorsivo">
    <w:name w:val="Emphasis"/>
    <w:basedOn w:val="Carpredefinitoparagrafo"/>
    <w:uiPriority w:val="20"/>
    <w:qFormat/>
    <w:rsid w:val="00667EDC"/>
    <w:rPr>
      <w:i/>
      <w:iCs/>
    </w:rPr>
  </w:style>
  <w:style w:type="character" w:customStyle="1" w:styleId="Titolo4Carattere">
    <w:name w:val="Titolo 4 Carattere"/>
    <w:basedOn w:val="Carpredefinitoparagrafo"/>
    <w:link w:val="Titolo4"/>
    <w:qFormat/>
    <w:rsid w:val="00667EDC"/>
    <w:rPr>
      <w:rFonts w:asciiTheme="majorHAnsi" w:eastAsiaTheme="majorEastAsia" w:hAnsiTheme="majorHAnsi" w:cstheme="majorBidi"/>
      <w:i/>
      <w:iCs/>
      <w:color w:val="2F5496" w:themeColor="accent1" w:themeShade="BF"/>
      <w:lang w:eastAsia="it-IT"/>
    </w:rPr>
  </w:style>
  <w:style w:type="character" w:styleId="Rimandocommento">
    <w:name w:val="annotation reference"/>
    <w:basedOn w:val="Carpredefinitoparagrafo"/>
    <w:unhideWhenUsed/>
    <w:rsid w:val="00CA796C"/>
    <w:rPr>
      <w:sz w:val="16"/>
      <w:szCs w:val="16"/>
    </w:rPr>
  </w:style>
  <w:style w:type="paragraph" w:styleId="Testocommento">
    <w:name w:val="annotation text"/>
    <w:basedOn w:val="Normale"/>
    <w:link w:val="TestocommentoCarattere"/>
    <w:unhideWhenUsed/>
    <w:rsid w:val="00CA796C"/>
    <w:rPr>
      <w:sz w:val="20"/>
      <w:szCs w:val="20"/>
    </w:rPr>
  </w:style>
  <w:style w:type="character" w:customStyle="1" w:styleId="TestocommentoCarattere">
    <w:name w:val="Testo commento Carattere"/>
    <w:basedOn w:val="Carpredefinitoparagrafo"/>
    <w:link w:val="Testocommento"/>
    <w:rsid w:val="00CA796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nhideWhenUsed/>
    <w:rsid w:val="00CA796C"/>
    <w:rPr>
      <w:b/>
      <w:bCs/>
    </w:rPr>
  </w:style>
  <w:style w:type="character" w:customStyle="1" w:styleId="SoggettocommentoCarattere">
    <w:name w:val="Soggetto commento Carattere"/>
    <w:basedOn w:val="TestocommentoCarattere"/>
    <w:link w:val="Soggettocommento"/>
    <w:rsid w:val="00CA796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nhideWhenUsed/>
    <w:rsid w:val="00CA796C"/>
    <w:rPr>
      <w:rFonts w:ascii="Segoe UI" w:hAnsi="Segoe UI" w:cs="Segoe UI"/>
      <w:sz w:val="18"/>
      <w:szCs w:val="18"/>
    </w:rPr>
  </w:style>
  <w:style w:type="character" w:customStyle="1" w:styleId="TestofumettoCarattere">
    <w:name w:val="Testo fumetto Carattere"/>
    <w:basedOn w:val="Carpredefinitoparagrafo"/>
    <w:link w:val="Testofumetto"/>
    <w:qFormat/>
    <w:rsid w:val="00CA796C"/>
    <w:rPr>
      <w:rFonts w:ascii="Segoe UI" w:eastAsia="Times New Roman" w:hAnsi="Segoe UI" w:cs="Segoe UI"/>
      <w:sz w:val="18"/>
      <w:szCs w:val="18"/>
      <w:lang w:eastAsia="it-IT"/>
    </w:rPr>
  </w:style>
  <w:style w:type="character" w:customStyle="1" w:styleId="normaltextrun">
    <w:name w:val="normaltextrun"/>
    <w:basedOn w:val="Carpredefinitoparagrafo"/>
    <w:rsid w:val="00232396"/>
  </w:style>
  <w:style w:type="character" w:customStyle="1" w:styleId="eop">
    <w:name w:val="eop"/>
    <w:basedOn w:val="Carpredefinitoparagrafo"/>
    <w:rsid w:val="00232396"/>
  </w:style>
  <w:style w:type="character" w:styleId="Enfasigrassetto">
    <w:name w:val="Strong"/>
    <w:basedOn w:val="Carpredefinitoparagrafo"/>
    <w:qFormat/>
    <w:rsid w:val="007E68FD"/>
    <w:rPr>
      <w:b/>
      <w:bCs/>
    </w:rPr>
  </w:style>
  <w:style w:type="character" w:customStyle="1" w:styleId="Titolo5Carattere">
    <w:name w:val="Titolo 5 Carattere"/>
    <w:basedOn w:val="Carpredefinitoparagrafo"/>
    <w:link w:val="Titolo5"/>
    <w:qFormat/>
    <w:rsid w:val="001705E3"/>
    <w:rPr>
      <w:rFonts w:ascii="Arial" w:eastAsia="Times New Roman" w:hAnsi="Arial" w:cs="Times New Roman"/>
      <w:b/>
      <w:szCs w:val="20"/>
      <w:lang w:eastAsia="it-IT"/>
    </w:rPr>
  </w:style>
  <w:style w:type="character" w:customStyle="1" w:styleId="Titolo6Carattere">
    <w:name w:val="Titolo 6 Carattere"/>
    <w:basedOn w:val="Carpredefinitoparagrafo"/>
    <w:link w:val="Titolo6"/>
    <w:qFormat/>
    <w:rsid w:val="001705E3"/>
    <w:rPr>
      <w:rFonts w:ascii="Georgia" w:eastAsia="Times New Roman" w:hAnsi="Georgia" w:cs="Times New Roman"/>
      <w:noProof/>
      <w:sz w:val="22"/>
      <w:szCs w:val="20"/>
      <w:u w:val="single"/>
      <w:lang w:val="x-none" w:eastAsia="x-none"/>
    </w:rPr>
  </w:style>
  <w:style w:type="character" w:customStyle="1" w:styleId="Titolo9Carattere">
    <w:name w:val="Titolo 9 Carattere"/>
    <w:basedOn w:val="Carpredefinitoparagrafo"/>
    <w:link w:val="Titolo9"/>
    <w:rsid w:val="001705E3"/>
    <w:rPr>
      <w:rFonts w:ascii="Arial" w:eastAsia="Times New Roman" w:hAnsi="Arial" w:cs="Arial"/>
      <w:sz w:val="22"/>
      <w:szCs w:val="22"/>
      <w:lang w:eastAsia="it-IT"/>
    </w:rPr>
  </w:style>
  <w:style w:type="character" w:styleId="Numeropagina">
    <w:name w:val="page number"/>
    <w:basedOn w:val="Carpredefinitoparagrafo"/>
    <w:rsid w:val="001705E3"/>
  </w:style>
  <w:style w:type="paragraph" w:styleId="Titolo">
    <w:name w:val="Title"/>
    <w:basedOn w:val="Normale"/>
    <w:link w:val="TitoloCarattere1"/>
    <w:qFormat/>
    <w:rsid w:val="001705E3"/>
    <w:pPr>
      <w:spacing w:line="360" w:lineRule="auto"/>
      <w:jc w:val="center"/>
    </w:pPr>
    <w:rPr>
      <w:b/>
      <w:bCs/>
    </w:rPr>
  </w:style>
  <w:style w:type="character" w:customStyle="1" w:styleId="TitoloCarattere">
    <w:name w:val="Titolo Carattere"/>
    <w:basedOn w:val="Carpredefinitoparagrafo"/>
    <w:qFormat/>
    <w:rsid w:val="001705E3"/>
    <w:rPr>
      <w:rFonts w:asciiTheme="majorHAnsi" w:eastAsiaTheme="majorEastAsia" w:hAnsiTheme="majorHAnsi" w:cstheme="majorBidi"/>
      <w:spacing w:val="-10"/>
      <w:kern w:val="28"/>
      <w:sz w:val="56"/>
      <w:szCs w:val="56"/>
      <w:lang w:eastAsia="it-IT"/>
    </w:rPr>
  </w:style>
  <w:style w:type="paragraph" w:styleId="NormaleWeb">
    <w:name w:val="Normal (Web)"/>
    <w:basedOn w:val="Normale"/>
    <w:uiPriority w:val="99"/>
    <w:rsid w:val="001705E3"/>
    <w:pPr>
      <w:spacing w:before="100" w:beforeAutospacing="1" w:after="100" w:afterAutospacing="1"/>
    </w:pPr>
  </w:style>
  <w:style w:type="paragraph" w:customStyle="1" w:styleId="Paragrafoelenco1">
    <w:name w:val="Paragrafo elenco1"/>
    <w:basedOn w:val="Normale"/>
    <w:qFormat/>
    <w:rsid w:val="001705E3"/>
    <w:pPr>
      <w:ind w:left="720"/>
    </w:pPr>
    <w:rPr>
      <w:rFonts w:ascii="Arial" w:hAnsi="Arial"/>
    </w:rPr>
  </w:style>
  <w:style w:type="paragraph" w:styleId="Rientrocorpodeltesto2">
    <w:name w:val="Body Text Indent 2"/>
    <w:basedOn w:val="Normale"/>
    <w:link w:val="Rientrocorpodeltesto2Carattere1"/>
    <w:rsid w:val="001705E3"/>
    <w:pPr>
      <w:ind w:left="5103"/>
      <w:jc w:val="both"/>
    </w:pPr>
    <w:rPr>
      <w:b/>
      <w:szCs w:val="20"/>
    </w:rPr>
  </w:style>
  <w:style w:type="character" w:customStyle="1" w:styleId="Rientrocorpodeltesto2Carattere">
    <w:name w:val="Rientro corpo del testo 2 Carattere"/>
    <w:basedOn w:val="Carpredefinitoparagrafo"/>
    <w:rsid w:val="001705E3"/>
    <w:rPr>
      <w:rFonts w:ascii="Times New Roman" w:eastAsia="Times New Roman" w:hAnsi="Times New Roman" w:cs="Times New Roman"/>
      <w:lang w:eastAsia="it-IT"/>
    </w:rPr>
  </w:style>
  <w:style w:type="paragraph" w:customStyle="1" w:styleId="Istruzionidiinvio">
    <w:name w:val="Istruzioni di invio"/>
    <w:basedOn w:val="Normale"/>
    <w:rsid w:val="001705E3"/>
    <w:pPr>
      <w:jc w:val="both"/>
    </w:pPr>
    <w:rPr>
      <w:szCs w:val="20"/>
    </w:rPr>
  </w:style>
  <w:style w:type="paragraph" w:customStyle="1" w:styleId="Default">
    <w:name w:val="Default"/>
    <w:qFormat/>
    <w:rsid w:val="001705E3"/>
    <w:pPr>
      <w:autoSpaceDE w:val="0"/>
      <w:autoSpaceDN w:val="0"/>
      <w:adjustRightInd w:val="0"/>
    </w:pPr>
    <w:rPr>
      <w:rFonts w:ascii="Arial" w:eastAsia="Times New Roman" w:hAnsi="Arial" w:cs="Arial"/>
      <w:color w:val="000000"/>
      <w:lang w:eastAsia="it-IT"/>
    </w:rPr>
  </w:style>
  <w:style w:type="table" w:customStyle="1" w:styleId="TableGrid1">
    <w:name w:val="Table Grid1"/>
    <w:basedOn w:val="Tabellanormale"/>
    <w:next w:val="Grigliatabella"/>
    <w:uiPriority w:val="39"/>
    <w:rsid w:val="001705E3"/>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e"/>
    <w:rsid w:val="001705E3"/>
    <w:pPr>
      <w:spacing w:before="100" w:beforeAutospacing="1" w:after="100" w:afterAutospacing="1"/>
      <w:jc w:val="center"/>
    </w:pPr>
    <w:rPr>
      <w:rFonts w:eastAsia="Arial Unicode MS"/>
      <w:sz w:val="36"/>
      <w:szCs w:val="36"/>
    </w:rPr>
  </w:style>
  <w:style w:type="paragraph" w:styleId="Testonormale">
    <w:name w:val="Plain Text"/>
    <w:basedOn w:val="Normale"/>
    <w:link w:val="TestonormaleCarattere"/>
    <w:rsid w:val="001705E3"/>
    <w:rPr>
      <w:rFonts w:ascii="Courier New" w:hAnsi="Courier New"/>
      <w:sz w:val="20"/>
      <w:szCs w:val="20"/>
    </w:rPr>
  </w:style>
  <w:style w:type="character" w:customStyle="1" w:styleId="TestonormaleCarattere">
    <w:name w:val="Testo normale Carattere"/>
    <w:basedOn w:val="Carpredefinitoparagrafo"/>
    <w:link w:val="Testonormale"/>
    <w:rsid w:val="001705E3"/>
    <w:rPr>
      <w:rFonts w:ascii="Courier New" w:eastAsia="Times New Roman" w:hAnsi="Courier New" w:cs="Times New Roman"/>
      <w:sz w:val="20"/>
      <w:szCs w:val="20"/>
      <w:lang w:eastAsia="it-IT"/>
    </w:rPr>
  </w:style>
  <w:style w:type="paragraph" w:customStyle="1" w:styleId="titoloparagrafoRB">
    <w:name w:val="titolo paragrafo RB"/>
    <w:basedOn w:val="Normale"/>
    <w:rsid w:val="001705E3"/>
    <w:pPr>
      <w:spacing w:before="120" w:after="120" w:line="380" w:lineRule="exact"/>
      <w:jc w:val="both"/>
    </w:pPr>
    <w:rPr>
      <w:rFonts w:ascii="Book Antiqua" w:hAnsi="Book Antiqua"/>
      <w:b/>
      <w:color w:val="000000"/>
      <w:szCs w:val="20"/>
    </w:rPr>
  </w:style>
  <w:style w:type="paragraph" w:styleId="Titolosommario">
    <w:name w:val="TOC Heading"/>
    <w:basedOn w:val="Titolo1"/>
    <w:next w:val="Normale"/>
    <w:unhideWhenUsed/>
    <w:qFormat/>
    <w:rsid w:val="001705E3"/>
    <w:pPr>
      <w:keepLines/>
      <w:numPr>
        <w:numId w:val="50"/>
      </w:num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lang w:eastAsia="en-US"/>
    </w:rPr>
  </w:style>
  <w:style w:type="paragraph" w:styleId="Sommario3">
    <w:name w:val="toc 3"/>
    <w:basedOn w:val="Normale"/>
    <w:next w:val="Normale"/>
    <w:autoRedefine/>
    <w:uiPriority w:val="39"/>
    <w:unhideWhenUsed/>
    <w:rsid w:val="001705E3"/>
    <w:pPr>
      <w:ind w:left="482"/>
    </w:pPr>
    <w:rPr>
      <w:rFonts w:asciiTheme="minorHAnsi" w:hAnsiTheme="minorHAnsi" w:cstheme="minorHAnsi"/>
      <w:iCs/>
      <w:smallCaps/>
      <w:sz w:val="20"/>
      <w:szCs w:val="20"/>
    </w:rPr>
  </w:style>
  <w:style w:type="paragraph" w:styleId="Sommario2">
    <w:name w:val="toc 2"/>
    <w:basedOn w:val="Normale"/>
    <w:next w:val="Normale"/>
    <w:autoRedefine/>
    <w:uiPriority w:val="39"/>
    <w:unhideWhenUsed/>
    <w:rsid w:val="001705E3"/>
    <w:pPr>
      <w:ind w:left="238"/>
    </w:pPr>
    <w:rPr>
      <w:rFonts w:asciiTheme="minorHAnsi" w:hAnsiTheme="minorHAnsi" w:cstheme="minorHAnsi"/>
      <w:smallCaps/>
      <w:sz w:val="20"/>
      <w:szCs w:val="20"/>
    </w:rPr>
  </w:style>
  <w:style w:type="paragraph" w:styleId="Sommario1">
    <w:name w:val="toc 1"/>
    <w:basedOn w:val="Normale"/>
    <w:next w:val="Normale"/>
    <w:autoRedefine/>
    <w:uiPriority w:val="39"/>
    <w:unhideWhenUsed/>
    <w:rsid w:val="001705E3"/>
    <w:pPr>
      <w:tabs>
        <w:tab w:val="left" w:pos="480"/>
        <w:tab w:val="right" w:leader="dot" w:pos="9592"/>
      </w:tabs>
    </w:pPr>
    <w:rPr>
      <w:rFonts w:asciiTheme="minorHAnsi" w:hAnsiTheme="minorHAnsi" w:cstheme="minorHAnsi"/>
      <w:b/>
      <w:bCs/>
      <w:caps/>
      <w:sz w:val="20"/>
      <w:szCs w:val="20"/>
    </w:rPr>
  </w:style>
  <w:style w:type="paragraph" w:styleId="Sommario4">
    <w:name w:val="toc 4"/>
    <w:basedOn w:val="Normale"/>
    <w:next w:val="Normale"/>
    <w:autoRedefine/>
    <w:unhideWhenUsed/>
    <w:rsid w:val="001705E3"/>
    <w:pPr>
      <w:ind w:left="720"/>
    </w:pPr>
    <w:rPr>
      <w:rFonts w:asciiTheme="minorHAnsi" w:hAnsiTheme="minorHAnsi" w:cstheme="minorHAnsi"/>
      <w:sz w:val="18"/>
      <w:szCs w:val="18"/>
    </w:rPr>
  </w:style>
  <w:style w:type="paragraph" w:styleId="Sommario5">
    <w:name w:val="toc 5"/>
    <w:basedOn w:val="Normale"/>
    <w:next w:val="Normale"/>
    <w:autoRedefine/>
    <w:unhideWhenUsed/>
    <w:rsid w:val="001705E3"/>
    <w:pPr>
      <w:ind w:left="960"/>
    </w:pPr>
    <w:rPr>
      <w:rFonts w:asciiTheme="minorHAnsi" w:hAnsiTheme="minorHAnsi" w:cstheme="minorHAnsi"/>
      <w:sz w:val="18"/>
      <w:szCs w:val="18"/>
    </w:rPr>
  </w:style>
  <w:style w:type="paragraph" w:styleId="Sommario6">
    <w:name w:val="toc 6"/>
    <w:basedOn w:val="Normale"/>
    <w:next w:val="Normale"/>
    <w:autoRedefine/>
    <w:unhideWhenUsed/>
    <w:rsid w:val="001705E3"/>
    <w:pPr>
      <w:ind w:left="1200"/>
    </w:pPr>
    <w:rPr>
      <w:rFonts w:asciiTheme="minorHAnsi" w:hAnsiTheme="minorHAnsi" w:cstheme="minorHAnsi"/>
      <w:sz w:val="18"/>
      <w:szCs w:val="18"/>
    </w:rPr>
  </w:style>
  <w:style w:type="paragraph" w:styleId="Sommario7">
    <w:name w:val="toc 7"/>
    <w:basedOn w:val="Normale"/>
    <w:next w:val="Normale"/>
    <w:autoRedefine/>
    <w:unhideWhenUsed/>
    <w:rsid w:val="001705E3"/>
    <w:pPr>
      <w:ind w:left="1440"/>
    </w:pPr>
    <w:rPr>
      <w:rFonts w:asciiTheme="minorHAnsi" w:hAnsiTheme="minorHAnsi" w:cstheme="minorHAnsi"/>
      <w:sz w:val="18"/>
      <w:szCs w:val="18"/>
    </w:rPr>
  </w:style>
  <w:style w:type="paragraph" w:styleId="Sommario8">
    <w:name w:val="toc 8"/>
    <w:basedOn w:val="Normale"/>
    <w:next w:val="Normale"/>
    <w:autoRedefine/>
    <w:unhideWhenUsed/>
    <w:rsid w:val="001705E3"/>
    <w:pPr>
      <w:ind w:left="1680"/>
    </w:pPr>
    <w:rPr>
      <w:rFonts w:asciiTheme="minorHAnsi" w:hAnsiTheme="minorHAnsi" w:cstheme="minorHAnsi"/>
      <w:sz w:val="18"/>
      <w:szCs w:val="18"/>
    </w:rPr>
  </w:style>
  <w:style w:type="paragraph" w:styleId="Sommario9">
    <w:name w:val="toc 9"/>
    <w:basedOn w:val="Normale"/>
    <w:next w:val="Normale"/>
    <w:autoRedefine/>
    <w:unhideWhenUsed/>
    <w:rsid w:val="001705E3"/>
    <w:pPr>
      <w:ind w:left="1920"/>
    </w:pPr>
    <w:rPr>
      <w:rFonts w:asciiTheme="minorHAnsi" w:hAnsiTheme="minorHAnsi" w:cstheme="minorHAnsi"/>
      <w:sz w:val="18"/>
      <w:szCs w:val="18"/>
    </w:rPr>
  </w:style>
  <w:style w:type="numbering" w:customStyle="1" w:styleId="Nessunelenco1">
    <w:name w:val="Nessun elenco1"/>
    <w:next w:val="Nessunelenco"/>
    <w:uiPriority w:val="99"/>
    <w:semiHidden/>
    <w:unhideWhenUsed/>
    <w:rsid w:val="001705E3"/>
  </w:style>
  <w:style w:type="paragraph" w:styleId="Rientrocorpodeltesto">
    <w:name w:val="Body Text Indent"/>
    <w:basedOn w:val="Normale"/>
    <w:link w:val="RientrocorpodeltestoCarattere"/>
    <w:rsid w:val="001705E3"/>
    <w:pPr>
      <w:ind w:left="1134"/>
      <w:jc w:val="both"/>
    </w:pPr>
    <w:rPr>
      <w:szCs w:val="20"/>
    </w:rPr>
  </w:style>
  <w:style w:type="character" w:customStyle="1" w:styleId="RientrocorpodeltestoCarattere">
    <w:name w:val="Rientro corpo del testo Carattere"/>
    <w:basedOn w:val="Carpredefinitoparagrafo"/>
    <w:link w:val="Rientrocorpodeltesto"/>
    <w:qFormat/>
    <w:rsid w:val="001705E3"/>
    <w:rPr>
      <w:rFonts w:ascii="Times New Roman" w:eastAsia="Times New Roman" w:hAnsi="Times New Roman" w:cs="Times New Roman"/>
      <w:szCs w:val="20"/>
      <w:lang w:eastAsia="it-IT"/>
    </w:rPr>
  </w:style>
  <w:style w:type="character" w:customStyle="1" w:styleId="FootnoteAnchor">
    <w:name w:val="Footnote Anchor"/>
    <w:rsid w:val="001705E3"/>
    <w:rPr>
      <w:vertAlign w:val="superscript"/>
    </w:rPr>
  </w:style>
  <w:style w:type="paragraph" w:customStyle="1" w:styleId="Domanda">
    <w:name w:val="Domanda"/>
    <w:basedOn w:val="Normale"/>
    <w:rsid w:val="001705E3"/>
    <w:pPr>
      <w:suppressAutoHyphens/>
      <w:spacing w:before="240" w:line="312" w:lineRule="auto"/>
    </w:pPr>
    <w:rPr>
      <w:rFonts w:ascii="Century Gothic" w:hAnsi="Century Gothic" w:cs="Century Gothic"/>
      <w:sz w:val="18"/>
      <w:szCs w:val="18"/>
      <w:lang w:bidi="it-IT"/>
    </w:rPr>
  </w:style>
  <w:style w:type="paragraph" w:customStyle="1" w:styleId="Footnote">
    <w:name w:val="Footnote"/>
    <w:basedOn w:val="Normale"/>
    <w:rsid w:val="001705E3"/>
    <w:pPr>
      <w:suppressAutoHyphens/>
      <w:spacing w:after="160" w:line="256" w:lineRule="auto"/>
    </w:pPr>
    <w:rPr>
      <w:rFonts w:ascii="Calibri" w:eastAsia="Calibri" w:hAnsi="Calibri"/>
      <w:sz w:val="22"/>
      <w:szCs w:val="22"/>
      <w:lang w:eastAsia="en-US"/>
    </w:rPr>
  </w:style>
  <w:style w:type="paragraph" w:customStyle="1" w:styleId="Paragrafoelenco2">
    <w:name w:val="Paragrafo elenco2"/>
    <w:basedOn w:val="Normale"/>
    <w:next w:val="Paragrafoelenco"/>
    <w:uiPriority w:val="34"/>
    <w:rsid w:val="001705E3"/>
    <w:pPr>
      <w:ind w:left="720"/>
      <w:contextualSpacing/>
      <w:jc w:val="both"/>
    </w:pPr>
    <w:rPr>
      <w:rFonts w:ascii="Calibri" w:eastAsia="Calibri" w:hAnsi="Calibri"/>
      <w:sz w:val="22"/>
      <w:szCs w:val="22"/>
      <w:lang w:eastAsia="en-US"/>
    </w:rPr>
  </w:style>
  <w:style w:type="table" w:customStyle="1" w:styleId="Grigliatabella1">
    <w:name w:val="Griglia tabella1"/>
    <w:basedOn w:val="Tabellanormale"/>
    <w:next w:val="Grigliatabella"/>
    <w:uiPriority w:val="39"/>
    <w:rsid w:val="001705E3"/>
    <w:pPr>
      <w:suppressAutoHyphens/>
    </w:pPr>
    <w:rPr>
      <w:rFonts w:ascii="Arial" w:eastAsia="MS PGothic" w:hAnsi="Arial"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next w:val="Normale"/>
    <w:link w:val="Heading1Char"/>
    <w:uiPriority w:val="9"/>
    <w:qFormat/>
    <w:rsid w:val="001705E3"/>
    <w:pPr>
      <w:pBdr>
        <w:top w:val="single" w:sz="24" w:space="0" w:color="757070"/>
        <w:left w:val="single" w:sz="24" w:space="0" w:color="757070"/>
        <w:bottom w:val="single" w:sz="24" w:space="0" w:color="757070"/>
        <w:right w:val="single" w:sz="24" w:space="0" w:color="757070"/>
      </w:pBdr>
      <w:shd w:val="clear" w:color="auto" w:fill="757070"/>
      <w:suppressAutoHyphens/>
      <w:spacing w:before="120" w:after="240" w:line="276" w:lineRule="auto"/>
      <w:jc w:val="both"/>
      <w:outlineLvl w:val="0"/>
    </w:pPr>
    <w:rPr>
      <w:rFonts w:ascii="Calibri" w:eastAsia="MS PGothic" w:hAnsi="Calibri"/>
      <w:color w:val="FFFFFF"/>
      <w:spacing w:val="15"/>
      <w:sz w:val="22"/>
      <w:szCs w:val="22"/>
      <w:lang w:eastAsia="en-US"/>
    </w:rPr>
  </w:style>
  <w:style w:type="character" w:customStyle="1" w:styleId="Heading1Char">
    <w:name w:val="Heading 1 Char"/>
    <w:link w:val="Titolo11"/>
    <w:uiPriority w:val="9"/>
    <w:qFormat/>
    <w:rsid w:val="001705E3"/>
    <w:rPr>
      <w:rFonts w:ascii="Calibri" w:eastAsia="MS PGothic" w:hAnsi="Calibri" w:cs="Times New Roman"/>
      <w:color w:val="FFFFFF"/>
      <w:spacing w:val="15"/>
      <w:sz w:val="22"/>
      <w:szCs w:val="22"/>
      <w:shd w:val="clear" w:color="auto" w:fill="757070"/>
    </w:rPr>
  </w:style>
  <w:style w:type="table" w:customStyle="1" w:styleId="Elencotab41">
    <w:name w:val="Elenco tab. 41"/>
    <w:basedOn w:val="Tabellanormale"/>
    <w:next w:val="Elencotab4"/>
    <w:uiPriority w:val="49"/>
    <w:locked/>
    <w:rsid w:val="001705E3"/>
    <w:pPr>
      <w:jc w:val="both"/>
    </w:pPr>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ellanormale"/>
    <w:next w:val="Tabellagriglia5scura-colore5"/>
    <w:uiPriority w:val="50"/>
    <w:rsid w:val="001705E3"/>
    <w:pPr>
      <w:jc w:val="both"/>
    </w:pPr>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essunelenco11">
    <w:name w:val="Nessun elenco11"/>
    <w:next w:val="Nessunelenco"/>
    <w:uiPriority w:val="99"/>
    <w:semiHidden/>
    <w:unhideWhenUsed/>
    <w:rsid w:val="001705E3"/>
  </w:style>
  <w:style w:type="character" w:customStyle="1" w:styleId="Richiamoallanotaapidipagina">
    <w:name w:val="Richiamo alla nota a piè di pagina"/>
    <w:rsid w:val="001705E3"/>
    <w:rPr>
      <w:rFonts w:cs="Times New Roman"/>
      <w:vertAlign w:val="superscript"/>
    </w:rPr>
  </w:style>
  <w:style w:type="character" w:customStyle="1" w:styleId="FootnoteCharacters">
    <w:name w:val="Footnote Characters"/>
    <w:basedOn w:val="Carpredefinitoparagrafo"/>
    <w:uiPriority w:val="99"/>
    <w:semiHidden/>
    <w:unhideWhenUsed/>
    <w:qFormat/>
    <w:rsid w:val="001705E3"/>
    <w:rPr>
      <w:vertAlign w:val="superscript"/>
    </w:rPr>
  </w:style>
  <w:style w:type="character" w:customStyle="1" w:styleId="CollegamentoInternet">
    <w:name w:val="Collegamento Internet"/>
    <w:basedOn w:val="Carpredefinitoparagrafo"/>
    <w:uiPriority w:val="99"/>
    <w:unhideWhenUsed/>
    <w:rsid w:val="001705E3"/>
    <w:rPr>
      <w:color w:val="0563C1"/>
      <w:u w:val="single"/>
    </w:rPr>
  </w:style>
  <w:style w:type="character" w:customStyle="1" w:styleId="Stile1Carattere">
    <w:name w:val="Stile1 Carattere"/>
    <w:rsid w:val="001705E3"/>
    <w:rPr>
      <w:rFonts w:ascii="Times New Roman" w:hAnsi="Times New Roman" w:cs="Times New Roman"/>
      <w:b/>
      <w:bCs/>
      <w:color w:val="365F91"/>
      <w:sz w:val="28"/>
      <w:szCs w:val="28"/>
      <w:lang w:val="x-none" w:eastAsia="it-IT"/>
    </w:rPr>
  </w:style>
  <w:style w:type="character" w:customStyle="1" w:styleId="NoSpacingChar">
    <w:name w:val="No Spacing Char"/>
    <w:rsid w:val="001705E3"/>
    <w:rPr>
      <w:sz w:val="22"/>
      <w:szCs w:val="22"/>
      <w:lang w:val="it-IT" w:eastAsia="en-US" w:bidi="ar-SA"/>
    </w:rPr>
  </w:style>
  <w:style w:type="character" w:customStyle="1" w:styleId="Enfasi">
    <w:name w:val="Enfasi"/>
    <w:rsid w:val="001705E3"/>
    <w:rPr>
      <w:rFonts w:cs="Times New Roman"/>
      <w:i/>
      <w:iCs/>
    </w:rPr>
  </w:style>
  <w:style w:type="character" w:customStyle="1" w:styleId="TestonotadichiusuraCarattere">
    <w:name w:val="Testo nota di chiusura Carattere"/>
    <w:rsid w:val="001705E3"/>
    <w:rPr>
      <w:rFonts w:eastAsia="Times New Roman"/>
      <w:lang w:eastAsia="en-US"/>
    </w:rPr>
  </w:style>
  <w:style w:type="character" w:customStyle="1" w:styleId="Richiamoallanotadichiusura">
    <w:name w:val="Richiamo alla nota di chiusura"/>
    <w:rsid w:val="001705E3"/>
    <w:rPr>
      <w:vertAlign w:val="superscript"/>
    </w:rPr>
  </w:style>
  <w:style w:type="character" w:customStyle="1" w:styleId="EndnoteCharacters">
    <w:name w:val="Endnote Characters"/>
    <w:rsid w:val="001705E3"/>
    <w:rPr>
      <w:vertAlign w:val="superscript"/>
    </w:rPr>
  </w:style>
  <w:style w:type="character" w:customStyle="1" w:styleId="descrizione">
    <w:name w:val="descrizione"/>
    <w:rsid w:val="001705E3"/>
    <w:rPr>
      <w:b/>
      <w:bCs/>
      <w:color w:val="5B76A0"/>
      <w:sz w:val="28"/>
      <w:szCs w:val="28"/>
    </w:rPr>
  </w:style>
  <w:style w:type="character" w:customStyle="1" w:styleId="provvrubrica">
    <w:name w:val="provv_rubrica"/>
    <w:rsid w:val="001705E3"/>
    <w:rPr>
      <w:i/>
      <w:iCs/>
    </w:rPr>
  </w:style>
  <w:style w:type="character" w:customStyle="1" w:styleId="provvnumcomma">
    <w:name w:val="provv_numcomma"/>
    <w:basedOn w:val="Carpredefinitoparagrafo"/>
    <w:rsid w:val="001705E3"/>
  </w:style>
  <w:style w:type="character" w:customStyle="1" w:styleId="anchorantimarker">
    <w:name w:val="anchor_anti_marker"/>
    <w:rsid w:val="001705E3"/>
    <w:rPr>
      <w:color w:val="000000"/>
    </w:rPr>
  </w:style>
  <w:style w:type="character" w:customStyle="1" w:styleId="linkneltesto">
    <w:name w:val="link_nel_testo"/>
    <w:rsid w:val="001705E3"/>
    <w:rPr>
      <w:i/>
      <w:iCs/>
    </w:rPr>
  </w:style>
  <w:style w:type="character" w:customStyle="1" w:styleId="CorpotestoCarattere1">
    <w:name w:val="Corpo testo Carattere1"/>
    <w:rsid w:val="001705E3"/>
    <w:rPr>
      <w:rFonts w:ascii="Times New Roman" w:eastAsia="Times New Roman" w:hAnsi="Times New Roman"/>
      <w:sz w:val="26"/>
    </w:rPr>
  </w:style>
  <w:style w:type="character" w:customStyle="1" w:styleId="Rientrocorpodeltesto3Carattere">
    <w:name w:val="Rientro corpo del testo 3 Carattere"/>
    <w:rsid w:val="001705E3"/>
    <w:rPr>
      <w:rFonts w:eastAsia="Times New Roman"/>
      <w:sz w:val="16"/>
      <w:szCs w:val="16"/>
      <w:lang w:eastAsia="en-US"/>
    </w:rPr>
  </w:style>
  <w:style w:type="character" w:customStyle="1" w:styleId="Corpodeltesto2Carattere">
    <w:name w:val="Corpo del testo 2 Carattere"/>
    <w:rsid w:val="001705E3"/>
    <w:rPr>
      <w:rFonts w:eastAsia="Times New Roman"/>
      <w:sz w:val="22"/>
      <w:szCs w:val="22"/>
      <w:lang w:eastAsia="en-US"/>
    </w:rPr>
  </w:style>
  <w:style w:type="character" w:customStyle="1" w:styleId="noteapiCarattere">
    <w:name w:val="note a piè Carattere"/>
    <w:rsid w:val="001705E3"/>
    <w:rPr>
      <w:rFonts w:ascii="Times New Roman" w:eastAsia="Times New Roman" w:hAnsi="Times New Roman" w:cs="Times New Roman"/>
      <w:sz w:val="20"/>
      <w:szCs w:val="20"/>
      <w:lang w:val="x-none" w:eastAsia="it-IT"/>
    </w:rPr>
  </w:style>
  <w:style w:type="character" w:customStyle="1" w:styleId="provvnumart">
    <w:name w:val="provv_numart"/>
    <w:rsid w:val="001705E3"/>
    <w:rPr>
      <w:b/>
      <w:bCs/>
    </w:rPr>
  </w:style>
  <w:style w:type="character" w:customStyle="1" w:styleId="MappadocumentoCarattere">
    <w:name w:val="Mappa documento Carattere"/>
    <w:rsid w:val="001705E3"/>
    <w:rPr>
      <w:rFonts w:ascii="Tahoma" w:eastAsia="Times New Roman" w:hAnsi="Tahoma" w:cs="Tahoma"/>
      <w:sz w:val="16"/>
      <w:szCs w:val="16"/>
      <w:lang w:eastAsia="en-US"/>
    </w:rPr>
  </w:style>
  <w:style w:type="character" w:customStyle="1" w:styleId="provvvigore">
    <w:name w:val="provv_vigore"/>
    <w:rsid w:val="001705E3"/>
    <w:rPr>
      <w:vanish w:val="0"/>
    </w:rPr>
  </w:style>
  <w:style w:type="character" w:customStyle="1" w:styleId="riferimento1">
    <w:name w:val="riferimento1"/>
    <w:rsid w:val="001705E3"/>
    <w:rPr>
      <w:i/>
      <w:iCs/>
      <w:color w:val="058940"/>
    </w:rPr>
  </w:style>
  <w:style w:type="character" w:customStyle="1" w:styleId="CollegamentoInternetvisitato">
    <w:name w:val="Collegamento Internet visitato"/>
    <w:rsid w:val="001705E3"/>
    <w:rPr>
      <w:color w:val="800080"/>
      <w:u w:val="single"/>
    </w:rPr>
  </w:style>
  <w:style w:type="character" w:customStyle="1" w:styleId="Corpodeltesto3Carattere">
    <w:name w:val="Corpo del testo 3 Carattere"/>
    <w:rsid w:val="001705E3"/>
    <w:rPr>
      <w:rFonts w:ascii="Times New Roman" w:eastAsia="Times New Roman" w:hAnsi="Times New Roman"/>
      <w:b/>
      <w:bCs/>
      <w:i/>
      <w:iCs/>
      <w:szCs w:val="24"/>
    </w:rPr>
  </w:style>
  <w:style w:type="character" w:customStyle="1" w:styleId="CarattereCarattere2">
    <w:name w:val="Carattere Carattere2"/>
    <w:rsid w:val="001705E3"/>
    <w:rPr>
      <w:sz w:val="26"/>
      <w:szCs w:val="24"/>
      <w:lang w:val="it-IT" w:eastAsia="it-IT" w:bidi="ar-SA"/>
    </w:rPr>
  </w:style>
  <w:style w:type="character" w:customStyle="1" w:styleId="st1">
    <w:name w:val="st1"/>
    <w:rsid w:val="001705E3"/>
  </w:style>
  <w:style w:type="character" w:styleId="Testosegnaposto">
    <w:name w:val="Placeholder Text"/>
    <w:basedOn w:val="Carpredefinitoparagrafo"/>
    <w:rsid w:val="001705E3"/>
    <w:rPr>
      <w:color w:val="808080"/>
    </w:rPr>
  </w:style>
  <w:style w:type="character" w:customStyle="1" w:styleId="SommariodisciplinareCarattere">
    <w:name w:val="Sommario disciplinare Carattere"/>
    <w:basedOn w:val="Titolo1Carattere"/>
    <w:rsid w:val="001705E3"/>
    <w:rPr>
      <w:rFonts w:ascii="Garamond" w:eastAsia="Times New Roman" w:hAnsi="Garamond" w:cs="Calibri"/>
      <w:b w:val="0"/>
      <w:bCs w:val="0"/>
      <w:color w:val="auto"/>
      <w:sz w:val="22"/>
      <w:szCs w:val="24"/>
      <w:lang w:val="x-none" w:eastAsia="x-none"/>
    </w:rPr>
  </w:style>
  <w:style w:type="character" w:customStyle="1" w:styleId="Saltoaindice">
    <w:name w:val="Salto a indice"/>
    <w:rsid w:val="001705E3"/>
  </w:style>
  <w:style w:type="character" w:customStyle="1" w:styleId="WW8Num27z0">
    <w:name w:val="WW8Num27z0"/>
    <w:qFormat/>
    <w:rsid w:val="001705E3"/>
    <w:rPr>
      <w:rFonts w:ascii="Calibri" w:hAnsi="Calibri" w:cs="Calibri"/>
      <w:sz w:val="22"/>
      <w:szCs w:val="22"/>
    </w:rPr>
  </w:style>
  <w:style w:type="character" w:customStyle="1" w:styleId="WW8Num27z1">
    <w:name w:val="WW8Num27z1"/>
    <w:qFormat/>
    <w:rsid w:val="001705E3"/>
  </w:style>
  <w:style w:type="character" w:customStyle="1" w:styleId="WW8Num27z2">
    <w:name w:val="WW8Num27z2"/>
    <w:qFormat/>
    <w:rsid w:val="001705E3"/>
  </w:style>
  <w:style w:type="character" w:customStyle="1" w:styleId="WW8Num27z3">
    <w:name w:val="WW8Num27z3"/>
    <w:qFormat/>
    <w:rsid w:val="001705E3"/>
  </w:style>
  <w:style w:type="character" w:customStyle="1" w:styleId="WW8Num27z4">
    <w:name w:val="WW8Num27z4"/>
    <w:qFormat/>
    <w:rsid w:val="001705E3"/>
  </w:style>
  <w:style w:type="character" w:customStyle="1" w:styleId="WW8Num27z5">
    <w:name w:val="WW8Num27z5"/>
    <w:qFormat/>
    <w:rsid w:val="001705E3"/>
  </w:style>
  <w:style w:type="character" w:customStyle="1" w:styleId="WW8Num27z6">
    <w:name w:val="WW8Num27z6"/>
    <w:qFormat/>
    <w:rsid w:val="001705E3"/>
  </w:style>
  <w:style w:type="character" w:customStyle="1" w:styleId="WW8Num27z7">
    <w:name w:val="WW8Num27z7"/>
    <w:qFormat/>
    <w:rsid w:val="001705E3"/>
  </w:style>
  <w:style w:type="character" w:customStyle="1" w:styleId="WW8Num27z8">
    <w:name w:val="WW8Num27z8"/>
    <w:qFormat/>
    <w:rsid w:val="001705E3"/>
  </w:style>
  <w:style w:type="character" w:customStyle="1" w:styleId="ParagrafoelencoCarattere">
    <w:name w:val="Paragrafo elenco Carattere"/>
    <w:rsid w:val="001705E3"/>
  </w:style>
  <w:style w:type="character" w:customStyle="1" w:styleId="ANAC-TitoloSottoparagrafoCarattere">
    <w:name w:val="ANAC - Titolo Sottoparagrafo Carattere"/>
    <w:rsid w:val="001705E3"/>
    <w:rPr>
      <w:rFonts w:ascii="Calibri Light" w:eastAsia="0" w:hAnsi="Calibri Light"/>
      <w:color w:val="2F5496"/>
      <w:sz w:val="28"/>
      <w:szCs w:val="22"/>
    </w:rPr>
  </w:style>
  <w:style w:type="character" w:customStyle="1" w:styleId="ANAC-TitoloParagrafoCarattere">
    <w:name w:val="ANAC - Titolo Paragrafo Carattere"/>
    <w:rsid w:val="001705E3"/>
    <w:rPr>
      <w:rFonts w:ascii="Gotham Light" w:eastAsia="0" w:hAnsi="Gotham Light"/>
      <w:color w:val="2770B7"/>
      <w:sz w:val="28"/>
    </w:rPr>
  </w:style>
  <w:style w:type="character" w:customStyle="1" w:styleId="ANAC-CapitoloCarattere">
    <w:name w:val="ANAC - Capitolo Carattere"/>
    <w:rsid w:val="001705E3"/>
    <w:rPr>
      <w:rFonts w:ascii="Calibri Light" w:eastAsia="0" w:hAnsi="Calibri Light"/>
      <w:color w:val="2F5496"/>
      <w:sz w:val="32"/>
      <w:szCs w:val="32"/>
    </w:rPr>
  </w:style>
  <w:style w:type="character" w:customStyle="1" w:styleId="TitoloParagrafoChar">
    <w:name w:val="Titolo Paragrafo Char"/>
    <w:qFormat/>
    <w:rsid w:val="001705E3"/>
    <w:rPr>
      <w:rFonts w:ascii="Calibri Light" w:eastAsia="0" w:hAnsi="Calibri Light"/>
      <w:color w:val="2F5496"/>
      <w:sz w:val="28"/>
    </w:rPr>
  </w:style>
  <w:style w:type="character" w:customStyle="1" w:styleId="Titolo7Carattere">
    <w:name w:val="Titolo 7 Carattere"/>
    <w:qFormat/>
    <w:rsid w:val="001705E3"/>
    <w:rPr>
      <w:rFonts w:ascii="Calibri Light" w:eastAsia="0" w:hAnsi="Calibri Light"/>
      <w:i/>
      <w:iCs/>
      <w:color w:val="1F3763"/>
    </w:rPr>
  </w:style>
  <w:style w:type="character" w:customStyle="1" w:styleId="TitoloCapitoloChar">
    <w:name w:val="Titolo Capitolo Char"/>
    <w:qFormat/>
    <w:rsid w:val="001705E3"/>
    <w:rPr>
      <w:rFonts w:ascii="Gotham Light" w:eastAsia="0" w:hAnsi="Gotham Light"/>
      <w:iCs/>
      <w:color w:val="2F5496"/>
      <w:sz w:val="36"/>
      <w:szCs w:val="40"/>
    </w:rPr>
  </w:style>
  <w:style w:type="character" w:customStyle="1" w:styleId="NumeroCapitoloChar">
    <w:name w:val="Numero Capitolo Char"/>
    <w:rsid w:val="001705E3"/>
    <w:rPr>
      <w:rFonts w:ascii="Gotham Light" w:eastAsia="0" w:hAnsi="Gotham Light"/>
      <w:color w:val="2770B7"/>
      <w:sz w:val="48"/>
      <w:szCs w:val="36"/>
    </w:rPr>
  </w:style>
  <w:style w:type="character" w:customStyle="1" w:styleId="TitoloParteChar">
    <w:name w:val="Titolo Parte Char"/>
    <w:qFormat/>
    <w:rsid w:val="001705E3"/>
    <w:rPr>
      <w:rFonts w:ascii="Gotham Book" w:eastAsia="Times New Roman (Corpo CS)" w:hAnsi="Gotham Book"/>
      <w:caps/>
      <w:color w:val="FFFFFF"/>
      <w:sz w:val="40"/>
      <w:szCs w:val="40"/>
      <w:lang w:eastAsia="zh-CN"/>
    </w:rPr>
  </w:style>
  <w:style w:type="character" w:customStyle="1" w:styleId="ParteNumeroChar">
    <w:name w:val="Parte Numero Char"/>
    <w:rsid w:val="001705E3"/>
    <w:rPr>
      <w:rFonts w:ascii="Gotham Medium" w:eastAsia="Times New Roman (Corpo CS)" w:hAnsi="Gotham Medium"/>
      <w:caps/>
      <w:color w:val="FFFFFF"/>
      <w:sz w:val="28"/>
      <w:szCs w:val="28"/>
    </w:rPr>
  </w:style>
  <w:style w:type="character" w:customStyle="1" w:styleId="ParagrafobaseChar">
    <w:name w:val="[Paragrafo base] Char"/>
    <w:rsid w:val="001705E3"/>
    <w:rPr>
      <w:rFonts w:ascii="Minion Pro" w:eastAsia="Minion Pro" w:hAnsi="Minion Pro"/>
      <w:color w:val="000000"/>
    </w:rPr>
  </w:style>
  <w:style w:type="character" w:customStyle="1" w:styleId="NessunaspaziaturaCarattere">
    <w:name w:val="Nessuna spaziatura Carattere"/>
    <w:rsid w:val="001705E3"/>
    <w:rPr>
      <w:rFonts w:eastAsia="0"/>
      <w:szCs w:val="22"/>
      <w:lang w:eastAsia="en-US"/>
    </w:rPr>
  </w:style>
  <w:style w:type="character" w:customStyle="1" w:styleId="Caratteridinumerazione">
    <w:name w:val="Caratteri di numerazione"/>
    <w:rsid w:val="001705E3"/>
  </w:style>
  <w:style w:type="character" w:customStyle="1" w:styleId="Punti">
    <w:name w:val="Punti"/>
    <w:rsid w:val="001705E3"/>
    <w:rPr>
      <w:rFonts w:ascii="OpenSymbol" w:eastAsia="OpenSymbol" w:hAnsi="OpenSymbol" w:cs="OpenSymbol"/>
    </w:rPr>
  </w:style>
  <w:style w:type="character" w:customStyle="1" w:styleId="Caratterinotaapidipagina">
    <w:name w:val="Caratteri nota a piè di pagina"/>
    <w:rsid w:val="001705E3"/>
  </w:style>
  <w:style w:type="character" w:customStyle="1" w:styleId="Caratterinotadichiusura">
    <w:name w:val="Caratteri nota di chiusura"/>
    <w:rsid w:val="001705E3"/>
  </w:style>
  <w:style w:type="character" w:customStyle="1" w:styleId="CITE">
    <w:name w:val="CITE"/>
    <w:rsid w:val="001705E3"/>
    <w:rPr>
      <w:i/>
    </w:rPr>
  </w:style>
  <w:style w:type="character" w:customStyle="1" w:styleId="CODE">
    <w:name w:val="CODE"/>
    <w:rsid w:val="001705E3"/>
    <w:rPr>
      <w:rFonts w:ascii="Courier New" w:hAnsi="Courier New"/>
      <w:sz w:val="20"/>
    </w:rPr>
  </w:style>
  <w:style w:type="character" w:customStyle="1" w:styleId="Keyboard">
    <w:name w:val="Keyboard"/>
    <w:rsid w:val="001705E3"/>
    <w:rPr>
      <w:rFonts w:ascii="Courier New" w:hAnsi="Courier New"/>
      <w:b/>
      <w:sz w:val="20"/>
    </w:rPr>
  </w:style>
  <w:style w:type="character" w:customStyle="1" w:styleId="Sample">
    <w:name w:val="Sample"/>
    <w:rsid w:val="001705E3"/>
    <w:rPr>
      <w:rFonts w:ascii="Courier New" w:hAnsi="Courier New"/>
    </w:rPr>
  </w:style>
  <w:style w:type="character" w:customStyle="1" w:styleId="Typewriter">
    <w:name w:val="Typewriter"/>
    <w:qFormat/>
    <w:rsid w:val="001705E3"/>
    <w:rPr>
      <w:rFonts w:ascii="Courier New" w:hAnsi="Courier New"/>
      <w:sz w:val="20"/>
    </w:rPr>
  </w:style>
  <w:style w:type="character" w:customStyle="1" w:styleId="HTMLMarkup">
    <w:name w:val="HTML Markup"/>
    <w:rsid w:val="001705E3"/>
    <w:rPr>
      <w:vanish/>
      <w:color w:val="FF0000"/>
    </w:rPr>
  </w:style>
  <w:style w:type="character" w:customStyle="1" w:styleId="Comment">
    <w:name w:val="Comment"/>
    <w:rsid w:val="001705E3"/>
    <w:rPr>
      <w:vanish/>
    </w:rPr>
  </w:style>
  <w:style w:type="character" w:customStyle="1" w:styleId="TitoloCarattere1">
    <w:name w:val="Titolo Carattere1"/>
    <w:basedOn w:val="Carpredefinitoparagrafo"/>
    <w:link w:val="Titolo"/>
    <w:rsid w:val="001705E3"/>
    <w:rPr>
      <w:rFonts w:ascii="Times New Roman" w:eastAsia="Times New Roman" w:hAnsi="Times New Roman" w:cs="Times New Roman"/>
      <w:b/>
      <w:bCs/>
      <w:lang w:eastAsia="it-IT"/>
    </w:rPr>
  </w:style>
  <w:style w:type="character" w:customStyle="1" w:styleId="CorpotestoCarattere2">
    <w:name w:val="Corpo testo Carattere2"/>
    <w:basedOn w:val="Carpredefinitoparagrafo"/>
    <w:rsid w:val="001705E3"/>
    <w:rPr>
      <w:rFonts w:ascii="Arial" w:hAnsi="Arial"/>
      <w:sz w:val="24"/>
      <w:szCs w:val="24"/>
    </w:rPr>
  </w:style>
  <w:style w:type="paragraph" w:styleId="Elenco">
    <w:name w:val="List"/>
    <w:basedOn w:val="Corpotesto"/>
    <w:rsid w:val="001705E3"/>
    <w:pPr>
      <w:widowControl w:val="0"/>
      <w:overflowPunct/>
      <w:autoSpaceDE/>
      <w:autoSpaceDN/>
      <w:adjustRightInd/>
      <w:spacing w:line="259" w:lineRule="exact"/>
      <w:textAlignment w:val="auto"/>
    </w:pPr>
    <w:rPr>
      <w:rFonts w:cs="Lucida Sans"/>
      <w:b w:val="0"/>
      <w:sz w:val="26"/>
      <w:lang w:val="x-none" w:eastAsia="x-none"/>
    </w:rPr>
  </w:style>
  <w:style w:type="paragraph" w:styleId="Didascalia">
    <w:name w:val="caption"/>
    <w:basedOn w:val="Normale"/>
    <w:next w:val="Normale"/>
    <w:rsid w:val="001705E3"/>
    <w:pPr>
      <w:spacing w:before="120" w:line="276" w:lineRule="auto"/>
      <w:jc w:val="both"/>
    </w:pPr>
    <w:rPr>
      <w:rFonts w:ascii="Garamond" w:hAnsi="Garamond"/>
      <w:iCs/>
      <w:szCs w:val="18"/>
      <w:lang w:eastAsia="en-US"/>
    </w:rPr>
  </w:style>
  <w:style w:type="paragraph" w:customStyle="1" w:styleId="Indice">
    <w:name w:val="Indice"/>
    <w:basedOn w:val="Normale"/>
    <w:rsid w:val="001705E3"/>
    <w:pPr>
      <w:suppressLineNumbers/>
      <w:spacing w:line="276" w:lineRule="auto"/>
      <w:jc w:val="both"/>
    </w:pPr>
    <w:rPr>
      <w:rFonts w:ascii="Garamond" w:hAnsi="Garamond" w:cs="Lucida Sans"/>
      <w:szCs w:val="22"/>
      <w:lang w:eastAsia="en-US"/>
    </w:rPr>
  </w:style>
  <w:style w:type="paragraph" w:customStyle="1" w:styleId="Intestazioneepidipagina">
    <w:name w:val="Intestazione e piè di pagina"/>
    <w:basedOn w:val="Normale"/>
    <w:rsid w:val="001705E3"/>
    <w:pPr>
      <w:spacing w:line="276" w:lineRule="auto"/>
      <w:jc w:val="both"/>
    </w:pPr>
    <w:rPr>
      <w:rFonts w:ascii="Garamond" w:hAnsi="Garamond"/>
      <w:szCs w:val="22"/>
      <w:lang w:eastAsia="en-US"/>
    </w:rPr>
  </w:style>
  <w:style w:type="paragraph" w:customStyle="1" w:styleId="provvr0">
    <w:name w:val="provv_r0"/>
    <w:basedOn w:val="Normale"/>
    <w:rsid w:val="001705E3"/>
    <w:pPr>
      <w:spacing w:before="280" w:after="280"/>
      <w:jc w:val="both"/>
    </w:pPr>
    <w:rPr>
      <w:rFonts w:eastAsia="Calibri"/>
    </w:rPr>
  </w:style>
  <w:style w:type="paragraph" w:customStyle="1" w:styleId="popolo">
    <w:name w:val="popolo"/>
    <w:basedOn w:val="Normale"/>
    <w:rsid w:val="001705E3"/>
    <w:pPr>
      <w:spacing w:before="280" w:after="280"/>
      <w:jc w:val="both"/>
    </w:pPr>
    <w:rPr>
      <w:rFonts w:ascii="Garamond" w:eastAsia="Calibri" w:hAnsi="Garamond"/>
      <w:sz w:val="30"/>
      <w:szCs w:val="30"/>
    </w:rPr>
  </w:style>
  <w:style w:type="paragraph" w:customStyle="1" w:styleId="Stile1">
    <w:name w:val="Stile1"/>
    <w:basedOn w:val="Titolo1"/>
    <w:rsid w:val="001705E3"/>
    <w:pPr>
      <w:numPr>
        <w:numId w:val="0"/>
      </w:numPr>
      <w:spacing w:before="120" w:after="60" w:line="240" w:lineRule="atLeast"/>
      <w:ind w:left="284" w:hanging="284"/>
    </w:pPr>
    <w:rPr>
      <w:b w:val="0"/>
      <w:lang w:eastAsia="en-US"/>
    </w:rPr>
  </w:style>
  <w:style w:type="paragraph" w:customStyle="1" w:styleId="Nessunaspaziatura1">
    <w:name w:val="Nessuna spaziatura1"/>
    <w:rsid w:val="001705E3"/>
    <w:pPr>
      <w:spacing w:line="276" w:lineRule="auto"/>
      <w:jc w:val="both"/>
    </w:pPr>
    <w:rPr>
      <w:rFonts w:ascii="Calibri" w:eastAsia="Calibri" w:hAnsi="Calibri" w:cs="Times New Roman"/>
      <w:sz w:val="22"/>
      <w:szCs w:val="22"/>
    </w:rPr>
  </w:style>
  <w:style w:type="paragraph" w:customStyle="1" w:styleId="Titolosommario1">
    <w:name w:val="Titolo sommario1"/>
    <w:basedOn w:val="Titolo1"/>
    <w:next w:val="Normale"/>
    <w:qFormat/>
    <w:rsid w:val="001705E3"/>
    <w:pPr>
      <w:numPr>
        <w:numId w:val="0"/>
      </w:numPr>
      <w:tabs>
        <w:tab w:val="num" w:pos="720"/>
      </w:tabs>
      <w:spacing w:before="120" w:after="60"/>
      <w:ind w:left="284" w:hanging="284"/>
    </w:pPr>
    <w:rPr>
      <w:b w:val="0"/>
      <w:lang w:eastAsia="en-US"/>
    </w:rPr>
  </w:style>
  <w:style w:type="paragraph" w:styleId="Testonotadichiusura">
    <w:name w:val="endnote text"/>
    <w:basedOn w:val="Normale"/>
    <w:link w:val="TestonotadichiusuraCarattere1"/>
    <w:rsid w:val="001705E3"/>
    <w:pPr>
      <w:spacing w:line="276" w:lineRule="auto"/>
      <w:jc w:val="both"/>
    </w:pPr>
    <w:rPr>
      <w:rFonts w:ascii="Garamond" w:hAnsi="Garamond"/>
      <w:sz w:val="20"/>
      <w:szCs w:val="20"/>
      <w:lang w:val="x-none" w:eastAsia="en-US"/>
    </w:rPr>
  </w:style>
  <w:style w:type="character" w:customStyle="1" w:styleId="TestonotadichiusuraCarattere1">
    <w:name w:val="Testo nota di chiusura Carattere1"/>
    <w:basedOn w:val="Carpredefinitoparagrafo"/>
    <w:link w:val="Testonotadichiusura"/>
    <w:rsid w:val="001705E3"/>
    <w:rPr>
      <w:rFonts w:ascii="Garamond" w:eastAsia="Times New Roman" w:hAnsi="Garamond" w:cs="Times New Roman"/>
      <w:sz w:val="20"/>
      <w:szCs w:val="20"/>
      <w:lang w:val="x-none"/>
    </w:rPr>
  </w:style>
  <w:style w:type="paragraph" w:customStyle="1" w:styleId="provvr1">
    <w:name w:val="provv_r1"/>
    <w:basedOn w:val="Normale"/>
    <w:rsid w:val="001705E3"/>
    <w:pPr>
      <w:spacing w:before="280" w:after="280"/>
      <w:ind w:firstLine="400"/>
      <w:jc w:val="both"/>
    </w:pPr>
  </w:style>
  <w:style w:type="character" w:customStyle="1" w:styleId="TestocommentoCarattere1">
    <w:name w:val="Testo commento Carattere1"/>
    <w:basedOn w:val="Carpredefinitoparagrafo"/>
    <w:rsid w:val="001705E3"/>
    <w:rPr>
      <w:rFonts w:ascii="Arial" w:hAnsi="Arial"/>
    </w:rPr>
  </w:style>
  <w:style w:type="character" w:customStyle="1" w:styleId="SoggettocommentoCarattere1">
    <w:name w:val="Soggetto commento Carattere1"/>
    <w:basedOn w:val="TestocommentoCarattere1"/>
    <w:rsid w:val="001705E3"/>
    <w:rPr>
      <w:rFonts w:ascii="Arial" w:hAnsi="Arial"/>
      <w:b/>
      <w:bCs/>
    </w:rPr>
  </w:style>
  <w:style w:type="paragraph" w:customStyle="1" w:styleId="stile10">
    <w:name w:val="stile1"/>
    <w:basedOn w:val="Normale"/>
    <w:rsid w:val="001705E3"/>
    <w:pPr>
      <w:spacing w:before="280" w:after="280"/>
      <w:jc w:val="both"/>
    </w:pPr>
  </w:style>
  <w:style w:type="paragraph" w:customStyle="1" w:styleId="bollo">
    <w:name w:val="bollo"/>
    <w:basedOn w:val="Normale"/>
    <w:rsid w:val="001705E3"/>
    <w:pPr>
      <w:spacing w:line="567" w:lineRule="atLeast"/>
      <w:jc w:val="both"/>
    </w:pPr>
    <w:rPr>
      <w:szCs w:val="20"/>
    </w:rPr>
  </w:style>
  <w:style w:type="paragraph" w:customStyle="1" w:styleId="provvnota">
    <w:name w:val="provv_nota"/>
    <w:basedOn w:val="Normale"/>
    <w:rsid w:val="001705E3"/>
    <w:pPr>
      <w:spacing w:before="280" w:after="280"/>
      <w:jc w:val="both"/>
    </w:pPr>
  </w:style>
  <w:style w:type="paragraph" w:customStyle="1" w:styleId="provvestremo">
    <w:name w:val="provv_estremo"/>
    <w:basedOn w:val="Normale"/>
    <w:rsid w:val="001705E3"/>
    <w:pPr>
      <w:spacing w:before="280" w:after="280"/>
      <w:jc w:val="both"/>
    </w:pPr>
    <w:rPr>
      <w:b/>
      <w:bCs/>
    </w:rPr>
  </w:style>
  <w:style w:type="paragraph" w:customStyle="1" w:styleId="Paragrafoelenco11">
    <w:name w:val="Paragrafo elenco11"/>
    <w:basedOn w:val="Normale"/>
    <w:rsid w:val="001705E3"/>
    <w:pPr>
      <w:spacing w:before="280" w:after="280" w:line="240" w:lineRule="atLeast"/>
      <w:ind w:left="720"/>
      <w:contextualSpacing/>
      <w:jc w:val="both"/>
    </w:pPr>
    <w:rPr>
      <w:rFonts w:ascii="Garamond" w:eastAsia="Calibri" w:hAnsi="Garamond"/>
      <w:szCs w:val="22"/>
    </w:rPr>
  </w:style>
  <w:style w:type="paragraph" w:styleId="Revisione">
    <w:name w:val="Revision"/>
    <w:rsid w:val="001705E3"/>
    <w:pPr>
      <w:spacing w:line="276" w:lineRule="auto"/>
      <w:jc w:val="both"/>
    </w:pPr>
    <w:rPr>
      <w:rFonts w:ascii="Calibri" w:eastAsia="Times New Roman" w:hAnsi="Calibri" w:cs="Times New Roman"/>
      <w:sz w:val="22"/>
      <w:szCs w:val="22"/>
    </w:rPr>
  </w:style>
  <w:style w:type="paragraph" w:styleId="Rientrocorpodeltesto3">
    <w:name w:val="Body Text Indent 3"/>
    <w:basedOn w:val="Normale"/>
    <w:link w:val="Rientrocorpodeltesto3Carattere1"/>
    <w:rsid w:val="001705E3"/>
    <w:pPr>
      <w:spacing w:after="120" w:line="276" w:lineRule="auto"/>
      <w:ind w:left="283"/>
      <w:jc w:val="both"/>
    </w:pPr>
    <w:rPr>
      <w:rFonts w:ascii="Garamond" w:hAnsi="Garamond"/>
      <w:sz w:val="16"/>
      <w:szCs w:val="16"/>
      <w:lang w:val="x-none" w:eastAsia="en-US"/>
    </w:rPr>
  </w:style>
  <w:style w:type="character" w:customStyle="1" w:styleId="Rientrocorpodeltesto3Carattere1">
    <w:name w:val="Rientro corpo del testo 3 Carattere1"/>
    <w:basedOn w:val="Carpredefinitoparagrafo"/>
    <w:link w:val="Rientrocorpodeltesto3"/>
    <w:rsid w:val="001705E3"/>
    <w:rPr>
      <w:rFonts w:ascii="Garamond" w:eastAsia="Times New Roman" w:hAnsi="Garamond" w:cs="Times New Roman"/>
      <w:sz w:val="16"/>
      <w:szCs w:val="16"/>
      <w:lang w:val="x-none"/>
    </w:rPr>
  </w:style>
  <w:style w:type="paragraph" w:customStyle="1" w:styleId="Rub1">
    <w:name w:val="Rub1"/>
    <w:basedOn w:val="Normale"/>
    <w:rsid w:val="001705E3"/>
    <w:pPr>
      <w:tabs>
        <w:tab w:val="left" w:pos="1276"/>
      </w:tabs>
      <w:jc w:val="both"/>
    </w:pPr>
    <w:rPr>
      <w:b/>
      <w:smallCaps/>
      <w:sz w:val="20"/>
      <w:szCs w:val="20"/>
    </w:rPr>
  </w:style>
  <w:style w:type="paragraph" w:styleId="Corpodeltesto2">
    <w:name w:val="Body Text 2"/>
    <w:basedOn w:val="Normale"/>
    <w:link w:val="Corpodeltesto2Carattere1"/>
    <w:rsid w:val="001705E3"/>
    <w:pPr>
      <w:spacing w:after="120" w:line="480" w:lineRule="auto"/>
      <w:jc w:val="both"/>
    </w:pPr>
    <w:rPr>
      <w:rFonts w:ascii="Garamond" w:hAnsi="Garamond"/>
      <w:szCs w:val="22"/>
      <w:lang w:val="x-none" w:eastAsia="en-US"/>
    </w:rPr>
  </w:style>
  <w:style w:type="character" w:customStyle="1" w:styleId="Corpodeltesto2Carattere1">
    <w:name w:val="Corpo del testo 2 Carattere1"/>
    <w:basedOn w:val="Carpredefinitoparagrafo"/>
    <w:link w:val="Corpodeltesto2"/>
    <w:rsid w:val="001705E3"/>
    <w:rPr>
      <w:rFonts w:ascii="Garamond" w:eastAsia="Times New Roman" w:hAnsi="Garamond" w:cs="Times New Roman"/>
      <w:szCs w:val="22"/>
      <w:lang w:val="x-none"/>
    </w:rPr>
  </w:style>
  <w:style w:type="paragraph" w:customStyle="1" w:styleId="Rientrocorpodeltesto21">
    <w:name w:val="Rientro corpo del testo 21"/>
    <w:basedOn w:val="Normale"/>
    <w:rsid w:val="001705E3"/>
    <w:pPr>
      <w:ind w:left="360"/>
      <w:jc w:val="both"/>
    </w:pPr>
    <w:rPr>
      <w:szCs w:val="20"/>
    </w:rPr>
  </w:style>
  <w:style w:type="paragraph" w:customStyle="1" w:styleId="noteapi">
    <w:name w:val="note a piè"/>
    <w:basedOn w:val="Testonotaapidipagina"/>
    <w:rsid w:val="001705E3"/>
    <w:pPr>
      <w:suppressAutoHyphens w:val="0"/>
      <w:spacing w:before="280" w:after="280"/>
    </w:pPr>
    <w:rPr>
      <w:rFonts w:ascii="Times New Roman" w:eastAsia="Times New Roman" w:hAnsi="Times New Roman"/>
      <w:lang w:val="x-none"/>
    </w:rPr>
  </w:style>
  <w:style w:type="paragraph" w:styleId="Mappadocumento">
    <w:name w:val="Document Map"/>
    <w:basedOn w:val="Normale"/>
    <w:link w:val="MappadocumentoCarattere1"/>
    <w:rsid w:val="001705E3"/>
    <w:pPr>
      <w:spacing w:line="276" w:lineRule="auto"/>
      <w:jc w:val="both"/>
    </w:pPr>
    <w:rPr>
      <w:rFonts w:ascii="Tahoma" w:hAnsi="Tahoma"/>
      <w:sz w:val="16"/>
      <w:szCs w:val="16"/>
      <w:lang w:val="x-none" w:eastAsia="en-US"/>
    </w:rPr>
  </w:style>
  <w:style w:type="character" w:customStyle="1" w:styleId="MappadocumentoCarattere1">
    <w:name w:val="Mappa documento Carattere1"/>
    <w:basedOn w:val="Carpredefinitoparagrafo"/>
    <w:link w:val="Mappadocumento"/>
    <w:rsid w:val="001705E3"/>
    <w:rPr>
      <w:rFonts w:ascii="Tahoma" w:eastAsia="Times New Roman" w:hAnsi="Tahoma" w:cs="Times New Roman"/>
      <w:sz w:val="16"/>
      <w:szCs w:val="16"/>
      <w:lang w:val="x-none"/>
    </w:rPr>
  </w:style>
  <w:style w:type="paragraph" w:customStyle="1" w:styleId="grassetto1">
    <w:name w:val="grassetto1"/>
    <w:basedOn w:val="Normale"/>
    <w:rsid w:val="001705E3"/>
    <w:pPr>
      <w:spacing w:after="24"/>
    </w:pPr>
    <w:rPr>
      <w:b/>
      <w:bCs/>
    </w:rPr>
  </w:style>
  <w:style w:type="character" w:customStyle="1" w:styleId="SottotitoloCarattere1">
    <w:name w:val="Sottotitolo Carattere1"/>
    <w:basedOn w:val="Carpredefinitoparagrafo"/>
    <w:rsid w:val="001705E3"/>
    <w:rPr>
      <w:rFonts w:ascii="Cambria" w:hAnsi="Cambria"/>
      <w:sz w:val="24"/>
      <w:szCs w:val="24"/>
      <w:lang w:val="x-none" w:eastAsia="en-US"/>
    </w:rPr>
  </w:style>
  <w:style w:type="paragraph" w:customStyle="1" w:styleId="provvc">
    <w:name w:val="provv_c"/>
    <w:basedOn w:val="Normale"/>
    <w:rsid w:val="001705E3"/>
    <w:pPr>
      <w:spacing w:before="280" w:after="280"/>
      <w:jc w:val="center"/>
    </w:pPr>
  </w:style>
  <w:style w:type="paragraph" w:customStyle="1" w:styleId="Sommario31">
    <w:name w:val="Sommario 31"/>
    <w:basedOn w:val="Normale"/>
    <w:next w:val="Normale"/>
    <w:autoRedefine/>
    <w:uiPriority w:val="39"/>
    <w:rsid w:val="001705E3"/>
    <w:pPr>
      <w:tabs>
        <w:tab w:val="left" w:pos="1100"/>
        <w:tab w:val="right" w:leader="dot" w:pos="9629"/>
      </w:tabs>
      <w:ind w:left="896" w:hanging="454"/>
    </w:pPr>
    <w:rPr>
      <w:rFonts w:ascii="Calibri" w:hAnsi="Calibri"/>
      <w:iCs/>
      <w:sz w:val="20"/>
      <w:szCs w:val="20"/>
      <w:lang w:eastAsia="en-US"/>
    </w:rPr>
  </w:style>
  <w:style w:type="paragraph" w:customStyle="1" w:styleId="Rientrocorpodeltesto211">
    <w:name w:val="Rientro corpo del testo 211"/>
    <w:basedOn w:val="Normale"/>
    <w:rsid w:val="001705E3"/>
    <w:pPr>
      <w:ind w:left="360"/>
      <w:jc w:val="both"/>
    </w:pPr>
    <w:rPr>
      <w:szCs w:val="20"/>
    </w:rPr>
  </w:style>
  <w:style w:type="character" w:customStyle="1" w:styleId="Rientrocorpodeltesto2Carattere1">
    <w:name w:val="Rientro corpo del testo 2 Carattere1"/>
    <w:basedOn w:val="Carpredefinitoparagrafo"/>
    <w:link w:val="Rientrocorpodeltesto2"/>
    <w:rsid w:val="001705E3"/>
    <w:rPr>
      <w:rFonts w:ascii="Times New Roman" w:eastAsia="Times New Roman" w:hAnsi="Times New Roman" w:cs="Times New Roman"/>
      <w:b/>
      <w:szCs w:val="20"/>
      <w:lang w:eastAsia="it-IT"/>
    </w:rPr>
  </w:style>
  <w:style w:type="paragraph" w:customStyle="1" w:styleId="sche3">
    <w:name w:val="sche_3"/>
    <w:rsid w:val="001705E3"/>
    <w:pPr>
      <w:widowControl w:val="0"/>
      <w:jc w:val="both"/>
      <w:textAlignment w:val="baseline"/>
    </w:pPr>
    <w:rPr>
      <w:rFonts w:ascii="Times New Roman" w:eastAsia="Times New Roman" w:hAnsi="Times New Roman" w:cs="Times New Roman"/>
      <w:szCs w:val="20"/>
      <w:lang w:val="en-US" w:eastAsia="it-IT"/>
    </w:rPr>
  </w:style>
  <w:style w:type="paragraph" w:customStyle="1" w:styleId="Text2">
    <w:name w:val="Text 2"/>
    <w:basedOn w:val="Normale"/>
    <w:rsid w:val="001705E3"/>
    <w:pPr>
      <w:tabs>
        <w:tab w:val="left" w:pos="2161"/>
      </w:tabs>
      <w:spacing w:after="240"/>
      <w:ind w:left="1077"/>
      <w:jc w:val="both"/>
    </w:pPr>
    <w:rPr>
      <w:szCs w:val="20"/>
    </w:rPr>
  </w:style>
  <w:style w:type="paragraph" w:styleId="Corpodeltesto3">
    <w:name w:val="Body Text 3"/>
    <w:basedOn w:val="Normale"/>
    <w:link w:val="Corpodeltesto3Carattere1"/>
    <w:rsid w:val="001705E3"/>
    <w:pPr>
      <w:tabs>
        <w:tab w:val="left" w:pos="0"/>
        <w:tab w:val="left" w:pos="8496"/>
      </w:tabs>
      <w:suppressAutoHyphens/>
      <w:spacing w:before="240" w:after="120"/>
      <w:jc w:val="both"/>
    </w:pPr>
    <w:rPr>
      <w:b/>
      <w:bCs/>
      <w:i/>
      <w:iCs/>
      <w:sz w:val="20"/>
    </w:rPr>
  </w:style>
  <w:style w:type="character" w:customStyle="1" w:styleId="Corpodeltesto3Carattere1">
    <w:name w:val="Corpo del testo 3 Carattere1"/>
    <w:basedOn w:val="Carpredefinitoparagrafo"/>
    <w:link w:val="Corpodeltesto3"/>
    <w:rsid w:val="001705E3"/>
    <w:rPr>
      <w:rFonts w:ascii="Times New Roman" w:eastAsia="Times New Roman" w:hAnsi="Times New Roman" w:cs="Times New Roman"/>
      <w:b/>
      <w:bCs/>
      <w:i/>
      <w:iCs/>
      <w:sz w:val="20"/>
      <w:lang w:eastAsia="it-IT"/>
    </w:rPr>
  </w:style>
  <w:style w:type="paragraph" w:customStyle="1" w:styleId="Rub3">
    <w:name w:val="Rub3"/>
    <w:basedOn w:val="Normale"/>
    <w:next w:val="Normale"/>
    <w:rsid w:val="001705E3"/>
    <w:pPr>
      <w:tabs>
        <w:tab w:val="left" w:pos="709"/>
      </w:tabs>
      <w:jc w:val="both"/>
    </w:pPr>
    <w:rPr>
      <w:b/>
      <w:i/>
      <w:sz w:val="20"/>
      <w:szCs w:val="20"/>
    </w:rPr>
  </w:style>
  <w:style w:type="paragraph" w:customStyle="1" w:styleId="Titoloparagrafobandotipo">
    <w:name w:val="Titolo paragrafo bando tipo"/>
    <w:basedOn w:val="Sottotitolo"/>
    <w:autoRedefine/>
    <w:qFormat/>
    <w:rsid w:val="001705E3"/>
    <w:pPr>
      <w:keepNext/>
      <w:numPr>
        <w:ilvl w:val="0"/>
      </w:numPr>
      <w:spacing w:before="300" w:after="120"/>
      <w:ind w:left="-142"/>
      <w:outlineLvl w:val="0"/>
    </w:pPr>
    <w:rPr>
      <w:rFonts w:ascii="Calibri" w:eastAsia="Times New Roman" w:hAnsi="Calibri" w:cs="Times New Roman"/>
      <w:b/>
      <w:i/>
      <w:color w:val="auto"/>
      <w:spacing w:val="0"/>
      <w:sz w:val="24"/>
    </w:rPr>
  </w:style>
  <w:style w:type="paragraph" w:customStyle="1" w:styleId="avviso">
    <w:name w:val="avviso"/>
    <w:basedOn w:val="Paragrafoelenco"/>
    <w:rsid w:val="001705E3"/>
    <w:pPr>
      <w:keepNext/>
      <w:spacing w:before="120" w:after="120"/>
      <w:ind w:left="0"/>
      <w:contextualSpacing w:val="0"/>
      <w:jc w:val="both"/>
    </w:pPr>
    <w:rPr>
      <w:rFonts w:ascii="Garamond" w:hAnsi="Garamond"/>
      <w:b/>
      <w:i/>
      <w:lang w:eastAsia="en-US"/>
    </w:rPr>
  </w:style>
  <w:style w:type="paragraph" w:customStyle="1" w:styleId="CM11">
    <w:name w:val="CM1+1"/>
    <w:basedOn w:val="Default"/>
    <w:next w:val="Default"/>
    <w:rsid w:val="001705E3"/>
    <w:pPr>
      <w:autoSpaceDE/>
      <w:autoSpaceDN/>
      <w:adjustRightInd/>
    </w:pPr>
    <w:rPr>
      <w:rFonts w:ascii="EUAlbertina" w:hAnsi="EUAlbertina" w:cs="Times New Roman"/>
      <w:bCs/>
      <w:iCs/>
      <w:color w:val="auto"/>
      <w:sz w:val="20"/>
      <w:szCs w:val="20"/>
      <w:lang w:eastAsia="en-US"/>
    </w:rPr>
  </w:style>
  <w:style w:type="paragraph" w:customStyle="1" w:styleId="CM31">
    <w:name w:val="CM3+1"/>
    <w:basedOn w:val="Default"/>
    <w:next w:val="Default"/>
    <w:rsid w:val="001705E3"/>
    <w:pPr>
      <w:autoSpaceDE/>
      <w:autoSpaceDN/>
      <w:adjustRightInd/>
    </w:pPr>
    <w:rPr>
      <w:rFonts w:ascii="EUAlbertina" w:hAnsi="EUAlbertina" w:cs="Times New Roman"/>
      <w:bCs/>
      <w:iCs/>
      <w:color w:val="auto"/>
      <w:sz w:val="20"/>
      <w:szCs w:val="20"/>
      <w:lang w:eastAsia="en-US"/>
    </w:rPr>
  </w:style>
  <w:style w:type="paragraph" w:customStyle="1" w:styleId="Sommariodisciplinare">
    <w:name w:val="Sommario disciplinare"/>
    <w:basedOn w:val="Sommario1"/>
    <w:next w:val="Titolo2"/>
    <w:autoRedefine/>
    <w:rsid w:val="001705E3"/>
    <w:pPr>
      <w:tabs>
        <w:tab w:val="left" w:pos="284"/>
        <w:tab w:val="right" w:leader="dot" w:pos="9629"/>
      </w:tabs>
    </w:pPr>
    <w:rPr>
      <w:rFonts w:ascii="Calibri" w:hAnsi="Calibri" w:cs="Calibri"/>
      <w:caps w:val="0"/>
      <w:szCs w:val="24"/>
    </w:rPr>
  </w:style>
  <w:style w:type="character" w:customStyle="1" w:styleId="TestonormaleCarattere1">
    <w:name w:val="Testo normale Carattere1"/>
    <w:basedOn w:val="Carpredefinitoparagrafo"/>
    <w:rsid w:val="001705E3"/>
    <w:rPr>
      <w:rFonts w:ascii="Garamond" w:eastAsia="Times New Roman" w:hAnsi="Garamond" w:cs="Consolas"/>
      <w:sz w:val="24"/>
      <w:szCs w:val="21"/>
    </w:rPr>
  </w:style>
  <w:style w:type="paragraph" w:customStyle="1" w:styleId="usoboll1">
    <w:name w:val="usoboll1"/>
    <w:basedOn w:val="Normale"/>
    <w:link w:val="usoboll1Carattere"/>
    <w:qFormat/>
    <w:rsid w:val="001705E3"/>
    <w:pPr>
      <w:widowControl w:val="0"/>
      <w:suppressAutoHyphens/>
      <w:spacing w:line="482" w:lineRule="atLeast"/>
      <w:jc w:val="both"/>
    </w:pPr>
    <w:rPr>
      <w:szCs w:val="20"/>
      <w:lang w:eastAsia="ar-SA"/>
    </w:rPr>
  </w:style>
  <w:style w:type="paragraph" w:customStyle="1" w:styleId="ANCATABELLATITOLOBIANCO">
    <w:name w:val="ANCA_TABELLA_TITOLO BIANCO"/>
    <w:basedOn w:val="Normale"/>
    <w:rsid w:val="001705E3"/>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hAnsi="Gotham Book" w:cs="Gotham Book"/>
      <w:color w:val="FFFFFF"/>
      <w:sz w:val="20"/>
      <w:szCs w:val="20"/>
      <w:lang w:eastAsia="en-US"/>
    </w:rPr>
  </w:style>
  <w:style w:type="paragraph" w:customStyle="1" w:styleId="ANACTABELLATESTOBIANCO">
    <w:name w:val="ANAC_TABELLA_TESTO_BIANCO"/>
    <w:basedOn w:val="Normale"/>
    <w:rsid w:val="001705E3"/>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hAnsi="Gotham Book" w:cs="Gotham Book"/>
      <w:color w:val="FFFFFF"/>
      <w:sz w:val="20"/>
      <w:szCs w:val="20"/>
      <w:lang w:eastAsia="en-US"/>
    </w:rPr>
  </w:style>
  <w:style w:type="paragraph" w:customStyle="1" w:styleId="ANACDATA">
    <w:name w:val="ANAC_DATA"/>
    <w:rsid w:val="001705E3"/>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iCs/>
      <w:szCs w:val="20"/>
      <w:lang w:eastAsia="ar-SA"/>
    </w:rPr>
  </w:style>
  <w:style w:type="paragraph" w:customStyle="1" w:styleId="ANAC-TitoloSottoparagrafo">
    <w:name w:val="ANAC - Titolo Sottoparagrafo"/>
    <w:rsid w:val="001705E3"/>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s="Times New Roman"/>
      <w:color w:val="2F5496"/>
      <w:szCs w:val="22"/>
      <w:lang w:eastAsia="ar-SA"/>
    </w:rPr>
  </w:style>
  <w:style w:type="paragraph" w:customStyle="1" w:styleId="ANAC-TitoloParagrafo">
    <w:name w:val="ANAC - Titolo Paragrafo"/>
    <w:rsid w:val="001705E3"/>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color w:val="2770B7"/>
      <w:sz w:val="28"/>
      <w:szCs w:val="20"/>
      <w:lang w:eastAsia="ar-SA"/>
    </w:rPr>
  </w:style>
  <w:style w:type="paragraph" w:customStyle="1" w:styleId="ANAC-Capitolo">
    <w:name w:val="ANAC - Capitolo"/>
    <w:basedOn w:val="Titolo3"/>
    <w:rsid w:val="001705E3"/>
    <w:pPr>
      <w:numPr>
        <w:numId w:val="50"/>
      </w:numPr>
      <w:tabs>
        <w:tab w:val="num" w:pos="1080"/>
      </w:tabs>
      <w:ind w:left="426" w:hanging="426"/>
    </w:pPr>
    <w:rPr>
      <w:rFonts w:asciiTheme="minorHAnsi" w:hAnsiTheme="minorHAnsi" w:cstheme="minorHAnsi"/>
      <w:caps/>
      <w:sz w:val="22"/>
      <w:szCs w:val="22"/>
      <w:lang w:eastAsia="en-US"/>
    </w:rPr>
  </w:style>
  <w:style w:type="paragraph" w:customStyle="1" w:styleId="TitoloParagrafo">
    <w:name w:val="Titolo Paragrafo"/>
    <w:basedOn w:val="Titolo5"/>
    <w:qFormat/>
    <w:rsid w:val="001705E3"/>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Calibri Light" w:eastAsia="0" w:hAnsi="Calibri Light"/>
      <w:bCs/>
      <w:i/>
      <w:iCs/>
      <w:color w:val="2F5496"/>
      <w:sz w:val="28"/>
      <w:szCs w:val="26"/>
      <w:lang w:val="x-none" w:eastAsia="ar-SA"/>
    </w:rPr>
  </w:style>
  <w:style w:type="paragraph" w:customStyle="1" w:styleId="TitoloCapitolo">
    <w:name w:val="Titolo Capitolo"/>
    <w:basedOn w:val="Titolo4"/>
    <w:qFormat/>
    <w:rsid w:val="001705E3"/>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40" w:lineRule="exact"/>
      <w:ind w:left="1560" w:right="142"/>
      <w:jc w:val="both"/>
    </w:pPr>
    <w:rPr>
      <w:rFonts w:ascii="Gotham Light" w:eastAsia="0" w:hAnsi="Gotham Light" w:cs="Times New Roman"/>
      <w:b/>
      <w:bCs/>
      <w:i w:val="0"/>
      <w:color w:val="4F81BD"/>
      <w:sz w:val="36"/>
      <w:szCs w:val="40"/>
      <w:lang w:eastAsia="ar-SA"/>
    </w:rPr>
  </w:style>
  <w:style w:type="paragraph" w:customStyle="1" w:styleId="NumeroCapitolo">
    <w:name w:val="Numero Capitolo"/>
    <w:basedOn w:val="Titolo3"/>
    <w:rsid w:val="001705E3"/>
    <w:pPr>
      <w:keepLines/>
      <w:numPr>
        <w:ilvl w:val="0"/>
        <w:numId w:val="0"/>
      </w:num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hanging="180"/>
    </w:pPr>
    <w:rPr>
      <w:rFonts w:ascii="Gotham Light" w:eastAsia="0" w:hAnsi="Gotham Light" w:cstheme="minorHAnsi"/>
      <w:color w:val="2770B7"/>
      <w:sz w:val="48"/>
      <w:szCs w:val="36"/>
      <w:lang w:eastAsia="ar-SA"/>
    </w:rPr>
  </w:style>
  <w:style w:type="paragraph" w:customStyle="1" w:styleId="TitoloParte">
    <w:name w:val="Titolo Parte"/>
    <w:basedOn w:val="Titolo2"/>
    <w:qFormat/>
    <w:rsid w:val="001705E3"/>
    <w:pPr>
      <w:numPr>
        <w:numId w:val="50"/>
      </w:num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40" w:lineRule="exact"/>
      <w:ind w:left="1560" w:right="142" w:hanging="357"/>
      <w:jc w:val="right"/>
    </w:pPr>
    <w:rPr>
      <w:rFonts w:ascii="Gotham Book" w:eastAsia="Times New Roman (Corpo CS)" w:hAnsi="Gotham Book" w:cstheme="minorHAnsi"/>
      <w:b w:val="0"/>
      <w:bCs w:val="0"/>
      <w:i/>
      <w:iCs/>
      <w:color w:val="FFFFFF"/>
      <w:sz w:val="40"/>
      <w:szCs w:val="40"/>
      <w:lang w:eastAsia="ar-SA"/>
    </w:rPr>
  </w:style>
  <w:style w:type="paragraph" w:customStyle="1" w:styleId="ParteNumero">
    <w:name w:val="Parte Numero"/>
    <w:basedOn w:val="Titolo1"/>
    <w:rsid w:val="001705E3"/>
    <w:pPr>
      <w:numPr>
        <w:numId w:val="0"/>
      </w:num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after="60" w:line="240" w:lineRule="exact"/>
      <w:ind w:left="1560" w:right="142" w:hanging="284"/>
      <w:jc w:val="right"/>
    </w:pPr>
    <w:rPr>
      <w:rFonts w:ascii="Gotham Medium" w:eastAsia="Times New Roman (Corpo CS)" w:hAnsi="Gotham Medium"/>
      <w:b w:val="0"/>
      <w:caps/>
      <w:color w:val="FFFFFF"/>
      <w:lang w:eastAsia="ar-SA"/>
    </w:rPr>
  </w:style>
  <w:style w:type="paragraph" w:customStyle="1" w:styleId="Paragrafobase">
    <w:name w:val="[Paragrafo base]"/>
    <w:basedOn w:val="Normale"/>
    <w:rsid w:val="001705E3"/>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jc w:val="both"/>
      <w:textAlignment w:val="center"/>
    </w:pPr>
    <w:rPr>
      <w:rFonts w:ascii="Minion Pro" w:eastAsia="Minion Pro" w:hAnsi="Minion Pro"/>
      <w:color w:val="000000"/>
      <w:szCs w:val="22"/>
      <w:lang w:eastAsia="ar-SA"/>
    </w:rPr>
  </w:style>
  <w:style w:type="paragraph" w:customStyle="1" w:styleId="Contenutocornice">
    <w:name w:val="Contenuto cornice"/>
    <w:basedOn w:val="Normale"/>
    <w:rsid w:val="001705E3"/>
    <w:pPr>
      <w:spacing w:line="276" w:lineRule="auto"/>
      <w:jc w:val="both"/>
    </w:pPr>
    <w:rPr>
      <w:rFonts w:ascii="Garamond" w:hAnsi="Garamond"/>
      <w:szCs w:val="22"/>
      <w:lang w:eastAsia="en-US"/>
    </w:rPr>
  </w:style>
  <w:style w:type="paragraph" w:customStyle="1" w:styleId="Contenutotabella">
    <w:name w:val="Contenuto tabella"/>
    <w:basedOn w:val="Normale"/>
    <w:rsid w:val="001705E3"/>
    <w:pPr>
      <w:suppressLineNumbers/>
      <w:spacing w:line="276" w:lineRule="auto"/>
      <w:jc w:val="both"/>
    </w:pPr>
    <w:rPr>
      <w:rFonts w:ascii="Garamond" w:hAnsi="Garamond"/>
      <w:szCs w:val="22"/>
      <w:lang w:eastAsia="en-US"/>
    </w:rPr>
  </w:style>
  <w:style w:type="paragraph" w:customStyle="1" w:styleId="Standard">
    <w:name w:val="Standard"/>
    <w:rsid w:val="001705E3"/>
    <w:pPr>
      <w:suppressAutoHyphens/>
      <w:spacing w:after="160" w:line="259" w:lineRule="auto"/>
      <w:textAlignment w:val="baseline"/>
    </w:pPr>
    <w:rPr>
      <w:rFonts w:ascii="Calibri" w:eastAsia="Calibri" w:hAnsi="Calibri" w:cs="Times New Roman"/>
      <w:szCs w:val="20"/>
    </w:rPr>
  </w:style>
  <w:style w:type="paragraph" w:customStyle="1" w:styleId="Testopreformattato">
    <w:name w:val="Testo preformattato"/>
    <w:basedOn w:val="Normale"/>
    <w:rsid w:val="001705E3"/>
    <w:pPr>
      <w:spacing w:line="276" w:lineRule="auto"/>
      <w:jc w:val="both"/>
    </w:pPr>
    <w:rPr>
      <w:rFonts w:ascii="Liberation Mono" w:eastAsia="Liberation Mono" w:hAnsi="Liberation Mono" w:cs="Liberation Mono"/>
      <w:sz w:val="20"/>
      <w:szCs w:val="20"/>
      <w:lang w:eastAsia="en-US"/>
    </w:rPr>
  </w:style>
  <w:style w:type="paragraph" w:customStyle="1" w:styleId="Testocitato">
    <w:name w:val="Testo citato"/>
    <w:basedOn w:val="Normale"/>
    <w:rsid w:val="001705E3"/>
    <w:pPr>
      <w:spacing w:after="283" w:line="276" w:lineRule="auto"/>
      <w:ind w:left="567" w:right="567"/>
      <w:jc w:val="both"/>
    </w:pPr>
    <w:rPr>
      <w:rFonts w:ascii="Garamond" w:hAnsi="Garamond"/>
      <w:szCs w:val="22"/>
      <w:lang w:eastAsia="en-US"/>
    </w:rPr>
  </w:style>
  <w:style w:type="paragraph" w:customStyle="1" w:styleId="DefinitionTerm">
    <w:name w:val="Definition Term"/>
    <w:basedOn w:val="Normale"/>
    <w:rsid w:val="001705E3"/>
    <w:pPr>
      <w:spacing w:line="276" w:lineRule="auto"/>
      <w:jc w:val="both"/>
    </w:pPr>
    <w:rPr>
      <w:rFonts w:ascii="Garamond" w:hAnsi="Garamond"/>
      <w:szCs w:val="22"/>
      <w:lang w:eastAsia="en-US"/>
    </w:rPr>
  </w:style>
  <w:style w:type="paragraph" w:customStyle="1" w:styleId="DefinitionList">
    <w:name w:val="Definition List"/>
    <w:basedOn w:val="Normale"/>
    <w:rsid w:val="001705E3"/>
    <w:pPr>
      <w:spacing w:line="276" w:lineRule="auto"/>
      <w:ind w:left="360"/>
      <w:jc w:val="both"/>
    </w:pPr>
    <w:rPr>
      <w:rFonts w:ascii="Garamond" w:hAnsi="Garamond"/>
      <w:szCs w:val="22"/>
      <w:lang w:eastAsia="en-US"/>
    </w:rPr>
  </w:style>
  <w:style w:type="paragraph" w:customStyle="1" w:styleId="H1">
    <w:name w:val="H1"/>
    <w:basedOn w:val="Normale"/>
    <w:rsid w:val="001705E3"/>
    <w:pPr>
      <w:keepNext/>
      <w:spacing w:before="100" w:after="100" w:line="276" w:lineRule="auto"/>
      <w:jc w:val="both"/>
      <w:outlineLvl w:val="1"/>
    </w:pPr>
    <w:rPr>
      <w:rFonts w:ascii="Garamond" w:hAnsi="Garamond"/>
      <w:b/>
      <w:kern w:val="2"/>
      <w:sz w:val="48"/>
      <w:szCs w:val="22"/>
      <w:lang w:eastAsia="en-US"/>
    </w:rPr>
  </w:style>
  <w:style w:type="paragraph" w:customStyle="1" w:styleId="H2">
    <w:name w:val="H2"/>
    <w:basedOn w:val="Normale"/>
    <w:rsid w:val="001705E3"/>
    <w:pPr>
      <w:keepNext/>
      <w:spacing w:before="100" w:after="100" w:line="276" w:lineRule="auto"/>
      <w:jc w:val="both"/>
      <w:outlineLvl w:val="2"/>
    </w:pPr>
    <w:rPr>
      <w:rFonts w:ascii="Garamond" w:hAnsi="Garamond"/>
      <w:b/>
      <w:sz w:val="36"/>
      <w:szCs w:val="22"/>
      <w:lang w:eastAsia="en-US"/>
    </w:rPr>
  </w:style>
  <w:style w:type="paragraph" w:customStyle="1" w:styleId="H3">
    <w:name w:val="H3"/>
    <w:basedOn w:val="Normale"/>
    <w:rsid w:val="001705E3"/>
    <w:pPr>
      <w:keepNext/>
      <w:spacing w:before="100" w:after="100" w:line="276" w:lineRule="auto"/>
      <w:jc w:val="both"/>
      <w:outlineLvl w:val="3"/>
    </w:pPr>
    <w:rPr>
      <w:rFonts w:ascii="Garamond" w:hAnsi="Garamond"/>
      <w:b/>
      <w:sz w:val="28"/>
      <w:szCs w:val="22"/>
      <w:lang w:eastAsia="en-US"/>
    </w:rPr>
  </w:style>
  <w:style w:type="paragraph" w:customStyle="1" w:styleId="H4">
    <w:name w:val="H4"/>
    <w:basedOn w:val="Normale"/>
    <w:rsid w:val="001705E3"/>
    <w:pPr>
      <w:keepNext/>
      <w:spacing w:before="100" w:after="100" w:line="276" w:lineRule="auto"/>
      <w:jc w:val="both"/>
      <w:outlineLvl w:val="4"/>
    </w:pPr>
    <w:rPr>
      <w:rFonts w:ascii="Garamond" w:hAnsi="Garamond"/>
      <w:b/>
      <w:szCs w:val="22"/>
      <w:lang w:eastAsia="en-US"/>
    </w:rPr>
  </w:style>
  <w:style w:type="paragraph" w:customStyle="1" w:styleId="H5">
    <w:name w:val="H5"/>
    <w:basedOn w:val="Normale"/>
    <w:rsid w:val="001705E3"/>
    <w:pPr>
      <w:keepNext/>
      <w:spacing w:before="100" w:after="100" w:line="276" w:lineRule="auto"/>
      <w:jc w:val="both"/>
      <w:outlineLvl w:val="5"/>
    </w:pPr>
    <w:rPr>
      <w:rFonts w:ascii="Garamond" w:hAnsi="Garamond"/>
      <w:b/>
      <w:sz w:val="20"/>
      <w:szCs w:val="22"/>
      <w:lang w:eastAsia="en-US"/>
    </w:rPr>
  </w:style>
  <w:style w:type="paragraph" w:customStyle="1" w:styleId="H6">
    <w:name w:val="H6"/>
    <w:basedOn w:val="Normale"/>
    <w:rsid w:val="001705E3"/>
    <w:pPr>
      <w:keepNext/>
      <w:spacing w:before="100" w:after="100" w:line="276" w:lineRule="auto"/>
      <w:jc w:val="both"/>
      <w:outlineLvl w:val="6"/>
    </w:pPr>
    <w:rPr>
      <w:rFonts w:ascii="Garamond" w:hAnsi="Garamond"/>
      <w:b/>
      <w:sz w:val="16"/>
      <w:szCs w:val="22"/>
      <w:lang w:eastAsia="en-US"/>
    </w:rPr>
  </w:style>
  <w:style w:type="paragraph" w:customStyle="1" w:styleId="Address">
    <w:name w:val="Address"/>
    <w:basedOn w:val="Normale"/>
    <w:rsid w:val="001705E3"/>
    <w:pPr>
      <w:spacing w:line="276" w:lineRule="auto"/>
      <w:jc w:val="both"/>
    </w:pPr>
    <w:rPr>
      <w:rFonts w:ascii="Garamond" w:hAnsi="Garamond"/>
      <w:i/>
      <w:szCs w:val="22"/>
      <w:lang w:eastAsia="en-US"/>
    </w:rPr>
  </w:style>
  <w:style w:type="paragraph" w:customStyle="1" w:styleId="Blockquote">
    <w:name w:val="Blockquote"/>
    <w:basedOn w:val="Normale"/>
    <w:rsid w:val="001705E3"/>
    <w:pPr>
      <w:spacing w:before="100" w:after="100" w:line="276" w:lineRule="auto"/>
      <w:ind w:left="360" w:right="360"/>
      <w:jc w:val="both"/>
    </w:pPr>
    <w:rPr>
      <w:rFonts w:ascii="Garamond" w:hAnsi="Garamond"/>
      <w:szCs w:val="22"/>
      <w:lang w:eastAsia="en-US"/>
    </w:rPr>
  </w:style>
  <w:style w:type="paragraph" w:customStyle="1" w:styleId="Preformatted">
    <w:name w:val="Preformatted"/>
    <w:basedOn w:val="Normale"/>
    <w:rsid w:val="001705E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pPr>
    <w:rPr>
      <w:rFonts w:ascii="Courier New" w:hAnsi="Courier New"/>
      <w:sz w:val="20"/>
      <w:szCs w:val="22"/>
      <w:lang w:eastAsia="en-US"/>
    </w:rPr>
  </w:style>
  <w:style w:type="paragraph" w:customStyle="1" w:styleId="z-BottomofForm">
    <w:name w:val="z-Bottom of Form"/>
    <w:qFormat/>
    <w:rsid w:val="001705E3"/>
    <w:pPr>
      <w:pBdr>
        <w:top w:val="double" w:sz="2" w:space="0" w:color="000000"/>
      </w:pBdr>
      <w:jc w:val="center"/>
    </w:pPr>
    <w:rPr>
      <w:rFonts w:ascii="Arial" w:eastAsia="Arial" w:hAnsi="Arial" w:cs="Courier New"/>
      <w:vanish/>
      <w:sz w:val="16"/>
      <w:lang w:eastAsia="it-IT"/>
    </w:rPr>
  </w:style>
  <w:style w:type="paragraph" w:customStyle="1" w:styleId="z-TopofForm">
    <w:name w:val="z-Top of Form"/>
    <w:qFormat/>
    <w:rsid w:val="001705E3"/>
    <w:pPr>
      <w:pBdr>
        <w:bottom w:val="double" w:sz="2" w:space="0" w:color="000000"/>
      </w:pBdr>
      <w:jc w:val="center"/>
    </w:pPr>
    <w:rPr>
      <w:rFonts w:ascii="Arial" w:eastAsia="Arial" w:hAnsi="Arial" w:cs="Courier New"/>
      <w:vanish/>
      <w:sz w:val="16"/>
      <w:lang w:eastAsia="it-IT"/>
    </w:rPr>
  </w:style>
  <w:style w:type="numbering" w:customStyle="1" w:styleId="Nessunelenco111">
    <w:name w:val="Nessun elenco111"/>
    <w:qFormat/>
    <w:rsid w:val="001705E3"/>
  </w:style>
  <w:style w:type="numbering" w:customStyle="1" w:styleId="Stile2">
    <w:name w:val="Stile2"/>
    <w:qFormat/>
    <w:rsid w:val="001705E3"/>
  </w:style>
  <w:style w:type="numbering" w:customStyle="1" w:styleId="WW8Num27">
    <w:name w:val="WW8Num27"/>
    <w:qFormat/>
    <w:rsid w:val="001705E3"/>
  </w:style>
  <w:style w:type="table" w:customStyle="1" w:styleId="Grigliatabella11">
    <w:name w:val="Griglia tabella11"/>
    <w:basedOn w:val="Tabellanormale"/>
    <w:next w:val="Grigliatabella"/>
    <w:uiPriority w:val="39"/>
    <w:rsid w:val="001705E3"/>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next w:val="Grigliatabellachiara"/>
    <w:uiPriority w:val="40"/>
    <w:rsid w:val="001705E3"/>
    <w:rPr>
      <w:rFonts w:ascii="Calibri" w:eastAsia="Calibri" w:hAnsi="Calibri" w:cs="Times New Roman"/>
      <w:sz w:val="20"/>
      <w:szCs w:val="20"/>
      <w:lang w:eastAsia="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o1">
    <w:name w:val="testo1"/>
    <w:basedOn w:val="Normale"/>
    <w:uiPriority w:val="99"/>
    <w:rsid w:val="001705E3"/>
    <w:pPr>
      <w:suppressAutoHyphens/>
      <w:spacing w:after="240"/>
      <w:ind w:left="284"/>
      <w:jc w:val="both"/>
    </w:pPr>
    <w:rPr>
      <w:sz w:val="22"/>
      <w:szCs w:val="20"/>
      <w:lang w:eastAsia="ar-SA"/>
    </w:rPr>
  </w:style>
  <w:style w:type="character" w:customStyle="1" w:styleId="usoboll1Carattere">
    <w:name w:val="usoboll1 Carattere"/>
    <w:link w:val="usoboll1"/>
    <w:rsid w:val="001705E3"/>
    <w:rPr>
      <w:rFonts w:ascii="Times New Roman" w:eastAsia="Times New Roman" w:hAnsi="Times New Roman" w:cs="Times New Roman"/>
      <w:szCs w:val="20"/>
      <w:lang w:eastAsia="ar-SA"/>
    </w:rPr>
  </w:style>
  <w:style w:type="character" w:customStyle="1" w:styleId="Collegamentovisitato1">
    <w:name w:val="Collegamento visitato1"/>
    <w:basedOn w:val="Carpredefinitoparagrafo"/>
    <w:uiPriority w:val="99"/>
    <w:semiHidden/>
    <w:unhideWhenUsed/>
    <w:rsid w:val="001705E3"/>
    <w:rPr>
      <w:color w:val="954F72"/>
      <w:u w:val="single"/>
    </w:rPr>
  </w:style>
  <w:style w:type="table" w:customStyle="1" w:styleId="Grigliatabellachiara2">
    <w:name w:val="Griglia tabella chiara2"/>
    <w:basedOn w:val="Tabellanormale"/>
    <w:next w:val="Grigliatabellachiara"/>
    <w:uiPriority w:val="40"/>
    <w:rsid w:val="001705E3"/>
    <w:pPr>
      <w:jc w:val="both"/>
    </w:pPr>
    <w:rPr>
      <w:rFonts w:ascii="Calibri" w:eastAsia="Calibri" w:hAnsi="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llegamentovisitato2">
    <w:name w:val="Collegamento visitato2"/>
    <w:basedOn w:val="Carpredefinitoparagrafo"/>
    <w:uiPriority w:val="99"/>
    <w:semiHidden/>
    <w:unhideWhenUsed/>
    <w:rsid w:val="001705E3"/>
    <w:rPr>
      <w:color w:val="800080"/>
      <w:u w:val="single"/>
    </w:rPr>
  </w:style>
  <w:style w:type="table" w:styleId="Elencotab4">
    <w:name w:val="List Table 4"/>
    <w:basedOn w:val="Tabellanormale"/>
    <w:uiPriority w:val="49"/>
    <w:rsid w:val="001705E3"/>
    <w:rPr>
      <w:rFonts w:ascii="Times New Roman" w:eastAsia="Times New Roman" w:hAnsi="Times New Roman" w:cs="Times New Roman"/>
      <w:sz w:val="20"/>
      <w:szCs w:val="20"/>
      <w:lang w:eastAsia="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5">
    <w:name w:val="Grid Table 5 Dark Accent 5"/>
    <w:basedOn w:val="Tabellanormale"/>
    <w:uiPriority w:val="50"/>
    <w:rsid w:val="001705E3"/>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gliatabellachiara">
    <w:name w:val="Grid Table Light"/>
    <w:basedOn w:val="Tabellanormale"/>
    <w:uiPriority w:val="40"/>
    <w:rsid w:val="001705E3"/>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Carpredefinitoparagrafo"/>
    <w:uiPriority w:val="99"/>
    <w:semiHidden/>
    <w:unhideWhenUsed/>
    <w:rsid w:val="001705E3"/>
    <w:rPr>
      <w:color w:val="605E5C"/>
      <w:shd w:val="clear" w:color="auto" w:fill="E1DFDD"/>
    </w:rPr>
  </w:style>
  <w:style w:type="table" w:customStyle="1" w:styleId="NormalTable0">
    <w:name w:val="Normal Table0"/>
    <w:uiPriority w:val="2"/>
    <w:semiHidden/>
    <w:unhideWhenUsed/>
    <w:qFormat/>
    <w:rsid w:val="001705E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705E3"/>
    <w:pPr>
      <w:widowControl w:val="0"/>
      <w:autoSpaceDE w:val="0"/>
      <w:autoSpaceDN w:val="0"/>
    </w:pPr>
    <w:rPr>
      <w:rFonts w:ascii="Arial Black" w:eastAsia="Arial Black" w:hAnsi="Arial Black" w:cs="Arial Black"/>
      <w:sz w:val="22"/>
      <w:szCs w:val="22"/>
      <w:lang w:bidi="it-IT"/>
    </w:rPr>
  </w:style>
  <w:style w:type="character" w:customStyle="1" w:styleId="fontstyle01">
    <w:name w:val="fontstyle01"/>
    <w:basedOn w:val="Carpredefinitoparagrafo"/>
    <w:rsid w:val="00E359F9"/>
    <w:rPr>
      <w:rFonts w:ascii="Calibri" w:hAnsi="Calibri" w:cs="Calibri" w:hint="default"/>
      <w:b w:val="0"/>
      <w:bCs w:val="0"/>
      <w:i w:val="0"/>
      <w:iCs w:val="0"/>
      <w:color w:val="000000"/>
      <w:sz w:val="22"/>
      <w:szCs w:val="22"/>
    </w:rPr>
  </w:style>
  <w:style w:type="character" w:customStyle="1" w:styleId="fontstyle21">
    <w:name w:val="fontstyle21"/>
    <w:basedOn w:val="Carpredefinitoparagrafo"/>
    <w:rsid w:val="005B3D4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384068630">
      <w:bodyDiv w:val="1"/>
      <w:marLeft w:val="0"/>
      <w:marRight w:val="0"/>
      <w:marTop w:val="0"/>
      <w:marBottom w:val="0"/>
      <w:divBdr>
        <w:top w:val="none" w:sz="0" w:space="0" w:color="auto"/>
        <w:left w:val="none" w:sz="0" w:space="0" w:color="auto"/>
        <w:bottom w:val="none" w:sz="0" w:space="0" w:color="auto"/>
        <w:right w:val="none" w:sz="0" w:space="0" w:color="auto"/>
      </w:divBdr>
    </w:div>
    <w:div w:id="698043226">
      <w:bodyDiv w:val="1"/>
      <w:marLeft w:val="0"/>
      <w:marRight w:val="0"/>
      <w:marTop w:val="0"/>
      <w:marBottom w:val="0"/>
      <w:divBdr>
        <w:top w:val="none" w:sz="0" w:space="0" w:color="auto"/>
        <w:left w:val="none" w:sz="0" w:space="0" w:color="auto"/>
        <w:bottom w:val="none" w:sz="0" w:space="0" w:color="auto"/>
        <w:right w:val="none" w:sz="0" w:space="0" w:color="auto"/>
      </w:divBdr>
    </w:div>
    <w:div w:id="794719560">
      <w:bodyDiv w:val="1"/>
      <w:marLeft w:val="0"/>
      <w:marRight w:val="0"/>
      <w:marTop w:val="0"/>
      <w:marBottom w:val="0"/>
      <w:divBdr>
        <w:top w:val="none" w:sz="0" w:space="0" w:color="auto"/>
        <w:left w:val="none" w:sz="0" w:space="0" w:color="auto"/>
        <w:bottom w:val="none" w:sz="0" w:space="0" w:color="auto"/>
        <w:right w:val="none" w:sz="0" w:space="0" w:color="auto"/>
      </w:divBdr>
    </w:div>
    <w:div w:id="1185944352">
      <w:bodyDiv w:val="1"/>
      <w:marLeft w:val="0"/>
      <w:marRight w:val="0"/>
      <w:marTop w:val="0"/>
      <w:marBottom w:val="0"/>
      <w:divBdr>
        <w:top w:val="none" w:sz="0" w:space="0" w:color="auto"/>
        <w:left w:val="none" w:sz="0" w:space="0" w:color="auto"/>
        <w:bottom w:val="none" w:sz="0" w:space="0" w:color="auto"/>
        <w:right w:val="none" w:sz="0" w:space="0" w:color="auto"/>
      </w:divBdr>
    </w:div>
    <w:div w:id="1209030308">
      <w:bodyDiv w:val="1"/>
      <w:marLeft w:val="0"/>
      <w:marRight w:val="0"/>
      <w:marTop w:val="0"/>
      <w:marBottom w:val="0"/>
      <w:divBdr>
        <w:top w:val="none" w:sz="0" w:space="0" w:color="auto"/>
        <w:left w:val="none" w:sz="0" w:space="0" w:color="auto"/>
        <w:bottom w:val="none" w:sz="0" w:space="0" w:color="auto"/>
        <w:right w:val="none" w:sz="0" w:space="0" w:color="auto"/>
      </w:divBdr>
    </w:div>
    <w:div w:id="1260791824">
      <w:bodyDiv w:val="1"/>
      <w:marLeft w:val="0"/>
      <w:marRight w:val="0"/>
      <w:marTop w:val="0"/>
      <w:marBottom w:val="0"/>
      <w:divBdr>
        <w:top w:val="none" w:sz="0" w:space="0" w:color="auto"/>
        <w:left w:val="none" w:sz="0" w:space="0" w:color="auto"/>
        <w:bottom w:val="none" w:sz="0" w:space="0" w:color="auto"/>
        <w:right w:val="none" w:sz="0" w:space="0" w:color="auto"/>
      </w:divBdr>
    </w:div>
    <w:div w:id="1352100391">
      <w:bodyDiv w:val="1"/>
      <w:marLeft w:val="0"/>
      <w:marRight w:val="0"/>
      <w:marTop w:val="0"/>
      <w:marBottom w:val="0"/>
      <w:divBdr>
        <w:top w:val="none" w:sz="0" w:space="0" w:color="auto"/>
        <w:left w:val="none" w:sz="0" w:space="0" w:color="auto"/>
        <w:bottom w:val="none" w:sz="0" w:space="0" w:color="auto"/>
        <w:right w:val="none" w:sz="0" w:space="0" w:color="auto"/>
      </w:divBdr>
    </w:div>
    <w:div w:id="18268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ED9D-580D-4FB9-A184-8C9E4BBE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005EB814-DC05-417F-AA8C-8292AFA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8658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pamela papa</cp:lastModifiedBy>
  <cp:revision>2</cp:revision>
  <cp:lastPrinted>2023-07-06T08:10:00Z</cp:lastPrinted>
  <dcterms:created xsi:type="dcterms:W3CDTF">2024-01-16T19:56:00Z</dcterms:created>
  <dcterms:modified xsi:type="dcterms:W3CDTF">2024-01-16T19:56:00Z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