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2176" w14:textId="6AA9EDF3" w:rsidR="00AF5E4C" w:rsidRPr="00E564AA"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DICHIARAZIONE SOSTITUTIVA RELATIVA AGLI AFFIDAMENTI DIRETTI DI FORNITURE DI BENI E/O SERVIZI</w:t>
      </w:r>
    </w:p>
    <w:p w14:paraId="5B4125DD" w14:textId="166D2A49" w:rsidR="004C2DFA" w:rsidRPr="00E564AA" w:rsidRDefault="004C2DFA" w:rsidP="004C2DFA">
      <w:pPr>
        <w:contextualSpacing/>
        <w:jc w:val="both"/>
        <w:rPr>
          <w:rFonts w:ascii="Calibri" w:eastAsia="Times New Roman" w:hAnsi="Calibri" w:cs="Calibri"/>
          <w:szCs w:val="20"/>
        </w:rPr>
      </w:pPr>
    </w:p>
    <w:p w14:paraId="39AA8E16" w14:textId="610198B3" w:rsidR="00B21E2C" w:rsidRPr="00B21E2C" w:rsidRDefault="004C2DFA" w:rsidP="00B21E2C">
      <w:pPr>
        <w:jc w:val="both"/>
        <w:rPr>
          <w:rFonts w:ascii="Calibri" w:hAnsi="Calibri" w:cs="Calibri"/>
          <w:caps/>
          <w:szCs w:val="20"/>
        </w:rPr>
      </w:pPr>
      <w:r w:rsidRPr="00E564AA">
        <w:rPr>
          <w:rFonts w:ascii="Calibri" w:hAnsi="Calibri" w:cs="Calibri"/>
          <w:caps/>
          <w:szCs w:val="20"/>
        </w:rPr>
        <w:t xml:space="preserve">PROCEDURA di AFFIDAMENTO </w:t>
      </w:r>
      <w:r w:rsidR="002658A8" w:rsidRPr="00E564AA">
        <w:rPr>
          <w:rFonts w:ascii="Calibri" w:hAnsi="Calibri" w:cs="Calibri"/>
          <w:caps/>
          <w:szCs w:val="20"/>
        </w:rPr>
        <w:t xml:space="preserve">AI SENSI DELL’ART. 50, COMMA </w:t>
      </w:r>
      <w:r w:rsidR="002658A8" w:rsidRPr="00CC291D">
        <w:rPr>
          <w:rFonts w:ascii="Calibri" w:hAnsi="Calibri" w:cs="Calibri"/>
          <w:caps/>
          <w:szCs w:val="20"/>
        </w:rPr>
        <w:t xml:space="preserve">1 </w:t>
      </w:r>
      <w:r w:rsidR="006E7D17" w:rsidRPr="00CC291D">
        <w:rPr>
          <w:rFonts w:ascii="Calibri" w:hAnsi="Calibri" w:cs="Calibri"/>
          <w:caps/>
          <w:szCs w:val="20"/>
        </w:rPr>
        <w:t xml:space="preserve">LETTERA </w:t>
      </w:r>
      <w:r w:rsidR="002658A8" w:rsidRPr="00CC291D">
        <w:rPr>
          <w:rFonts w:ascii="Calibri" w:hAnsi="Calibri" w:cs="Calibri"/>
          <w:caps/>
          <w:szCs w:val="20"/>
        </w:rPr>
        <w:t xml:space="preserve">B DEL D. LGS. N. 36/2003 </w:t>
      </w:r>
      <w:r w:rsidR="004D4EF6" w:rsidRPr="00CC291D">
        <w:rPr>
          <w:rFonts w:ascii="Calibri" w:hAnsi="Calibri" w:cs="Calibri"/>
          <w:caps/>
          <w:szCs w:val="20"/>
        </w:rPr>
        <w:t>DEL SERVIZIO</w:t>
      </w:r>
      <w:r w:rsidRPr="00E564AA">
        <w:rPr>
          <w:rFonts w:ascii="Calibri" w:hAnsi="Calibri" w:cs="Calibri"/>
          <w:caps/>
          <w:color w:val="FF0000"/>
          <w:szCs w:val="20"/>
        </w:rPr>
        <w:t xml:space="preserve"> </w:t>
      </w:r>
      <w:r w:rsidR="00C30413">
        <w:rPr>
          <w:rFonts w:ascii="Calibri" w:hAnsi="Calibri" w:cs="Calibri"/>
          <w:caps/>
          <w:szCs w:val="20"/>
        </w:rPr>
        <w:t xml:space="preserve">DI </w:t>
      </w:r>
      <w:r w:rsidR="00B21E2C" w:rsidRPr="00B21E2C">
        <w:rPr>
          <w:rFonts w:ascii="Calibri" w:hAnsi="Calibri" w:cs="Calibri"/>
          <w:caps/>
          <w:szCs w:val="20"/>
        </w:rPr>
        <w:t>“FORMAZIONE  SU INTEROPERABILITÀ E MODELLAZIONE SEMANTICA DELLE RISORSE DEL SETTORE CULTURAL HERITAGE/HERITAGE SCIENCE” NELL’AMBITO DEL PIANO NAZIONALE RIPRESA E RESILIENZA (PNRR) MISSIONE 4 “ISTRUZIONE E RICERCA” COMPONENTE 2 “DALLA RICERCA ALL’IMPRESA” INVESTIMENTO 3.1 “FONDO PER LA REALIZZAZIONE DI UN SISTEMA INTEGRATO DI INFRASTRUTTURE DI RICERCA E INNOVAZIONE” PROGETTO H2IOSC CUP B63C22000730005 CIG A024A2EBE4</w:t>
      </w:r>
    </w:p>
    <w:p w14:paraId="48CDC1EE" w14:textId="5F19A99F" w:rsidR="00C30413" w:rsidRPr="00832AAB" w:rsidRDefault="00C30413" w:rsidP="00C30413">
      <w:pPr>
        <w:jc w:val="both"/>
        <w:rPr>
          <w:rFonts w:ascii="Calibri" w:hAnsi="Calibri" w:cs="Calibri"/>
          <w:caps/>
          <w:szCs w:val="20"/>
        </w:rPr>
      </w:pPr>
    </w:p>
    <w:p w14:paraId="74FBEDC9" w14:textId="77777777" w:rsidR="004C2DFA" w:rsidRPr="00E564AA" w:rsidRDefault="004C2DFA" w:rsidP="00AF5E4C">
      <w:pPr>
        <w:contextualSpacing/>
        <w:jc w:val="both"/>
        <w:rPr>
          <w:rFonts w:ascii="Calibri" w:eastAsia="Times New Roman" w:hAnsi="Calibri" w:cs="Calibri"/>
          <w:szCs w:val="20"/>
        </w:rPr>
      </w:pPr>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lastRenderedPageBreak/>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6"/>
        <w:gridCol w:w="7"/>
        <w:gridCol w:w="1692"/>
        <w:gridCol w:w="1556"/>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A43575">
        <w:trPr>
          <w:trHeight w:val="20"/>
        </w:trPr>
        <w:tc>
          <w:tcPr>
            <w:tcW w:w="6526"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699" w:type="dxa"/>
            <w:gridSpan w:val="2"/>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556" w:type="dxa"/>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A43575">
        <w:trPr>
          <w:trHeight w:val="20"/>
        </w:trPr>
        <w:tc>
          <w:tcPr>
            <w:tcW w:w="6526"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255"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A43575">
        <w:trPr>
          <w:trHeight w:val="20"/>
        </w:trPr>
        <w:tc>
          <w:tcPr>
            <w:tcW w:w="6526" w:type="dxa"/>
            <w:vMerge/>
          </w:tcPr>
          <w:p w14:paraId="7CE9D5B3" w14:textId="77777777" w:rsidR="00335682" w:rsidRPr="00CC291D" w:rsidRDefault="00335682" w:rsidP="00A01103">
            <w:pPr>
              <w:jc w:val="both"/>
              <w:rPr>
                <w:rFonts w:ascii="Calibri" w:hAnsi="Calibri" w:cs="Calibri"/>
                <w:sz w:val="20"/>
                <w:szCs w:val="20"/>
                <w:lang w:val="it-IT"/>
              </w:rPr>
            </w:pPr>
          </w:p>
        </w:tc>
        <w:tc>
          <w:tcPr>
            <w:tcW w:w="3255"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A43575">
        <w:trPr>
          <w:trHeight w:val="20"/>
        </w:trPr>
        <w:tc>
          <w:tcPr>
            <w:tcW w:w="6526" w:type="dxa"/>
            <w:vMerge/>
          </w:tcPr>
          <w:p w14:paraId="738A89BF" w14:textId="77777777" w:rsidR="00335682" w:rsidRPr="00CC291D" w:rsidRDefault="00335682" w:rsidP="00A01103">
            <w:pPr>
              <w:jc w:val="both"/>
              <w:rPr>
                <w:rFonts w:ascii="Calibri" w:hAnsi="Calibri" w:cs="Calibri"/>
                <w:sz w:val="20"/>
                <w:szCs w:val="20"/>
                <w:lang w:val="it-IT"/>
              </w:rPr>
            </w:pPr>
          </w:p>
        </w:tc>
        <w:tc>
          <w:tcPr>
            <w:tcW w:w="3255"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A43575">
        <w:trPr>
          <w:trHeight w:val="20"/>
        </w:trPr>
        <w:tc>
          <w:tcPr>
            <w:tcW w:w="6526" w:type="dxa"/>
            <w:vMerge/>
          </w:tcPr>
          <w:p w14:paraId="46D0FBCA" w14:textId="77777777" w:rsidR="00335682" w:rsidRPr="00CC291D" w:rsidRDefault="00335682" w:rsidP="00A01103">
            <w:pPr>
              <w:jc w:val="both"/>
              <w:rPr>
                <w:rFonts w:ascii="Calibri" w:hAnsi="Calibri" w:cs="Calibri"/>
                <w:sz w:val="20"/>
                <w:szCs w:val="20"/>
                <w:lang w:val="it-IT"/>
              </w:rPr>
            </w:pPr>
          </w:p>
        </w:tc>
        <w:tc>
          <w:tcPr>
            <w:tcW w:w="3255"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A43575">
        <w:trPr>
          <w:trHeight w:val="20"/>
        </w:trPr>
        <w:tc>
          <w:tcPr>
            <w:tcW w:w="6526"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255"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A43575">
        <w:trPr>
          <w:trHeight w:val="20"/>
        </w:trPr>
        <w:tc>
          <w:tcPr>
            <w:tcW w:w="6526"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255"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A43575">
        <w:trPr>
          <w:trHeight w:val="20"/>
        </w:trPr>
        <w:tc>
          <w:tcPr>
            <w:tcW w:w="6526" w:type="dxa"/>
            <w:vMerge/>
          </w:tcPr>
          <w:p w14:paraId="392A72CB" w14:textId="77777777" w:rsidR="00335682" w:rsidRPr="00CC291D" w:rsidRDefault="00335682" w:rsidP="00A01103">
            <w:pPr>
              <w:jc w:val="both"/>
              <w:rPr>
                <w:rFonts w:ascii="Calibri" w:hAnsi="Calibri" w:cs="Calibri"/>
                <w:sz w:val="20"/>
                <w:szCs w:val="20"/>
                <w:lang w:val="it-IT"/>
              </w:rPr>
            </w:pPr>
          </w:p>
        </w:tc>
        <w:tc>
          <w:tcPr>
            <w:tcW w:w="3255"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A43575">
        <w:trPr>
          <w:trHeight w:val="20"/>
        </w:trPr>
        <w:tc>
          <w:tcPr>
            <w:tcW w:w="6526"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699" w:type="dxa"/>
            <w:gridSpan w:val="2"/>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A43575" w:rsidRDefault="00CD7C1F" w:rsidP="00CD7C1F">
            <w:pPr>
              <w:pStyle w:val="TableParagraph"/>
              <w:ind w:left="27" w:right="62"/>
              <w:jc w:val="center"/>
              <w:rPr>
                <w:sz w:val="15"/>
                <w:szCs w:val="15"/>
                <w:lang w:val="it-IT"/>
              </w:rPr>
            </w:pPr>
            <w:r w:rsidRPr="00A43575">
              <w:rPr>
                <w:sz w:val="15"/>
                <w:szCs w:val="15"/>
                <w:lang w:val="it-IT"/>
              </w:rPr>
              <w:t>*Allegare le misure adottate</w:t>
            </w:r>
          </w:p>
        </w:tc>
        <w:tc>
          <w:tcPr>
            <w:tcW w:w="1556" w:type="dxa"/>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A43575">
        <w:trPr>
          <w:trHeight w:val="20"/>
        </w:trPr>
        <w:tc>
          <w:tcPr>
            <w:tcW w:w="6526"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699" w:type="dxa"/>
            <w:gridSpan w:val="2"/>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556" w:type="dxa"/>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A43575">
        <w:trPr>
          <w:trHeight w:val="20"/>
        </w:trPr>
        <w:tc>
          <w:tcPr>
            <w:tcW w:w="6526"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lastRenderedPageBreak/>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699" w:type="dxa"/>
            <w:gridSpan w:val="2"/>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lastRenderedPageBreak/>
              <w:t>⃝ SI*</w:t>
            </w:r>
          </w:p>
          <w:p w14:paraId="0A2DF8AE" w14:textId="77777777" w:rsidR="00601A8B" w:rsidRPr="00A43575" w:rsidRDefault="00601A8B" w:rsidP="00E61209">
            <w:pPr>
              <w:pStyle w:val="TableParagraph"/>
              <w:ind w:left="27" w:right="62"/>
              <w:jc w:val="center"/>
              <w:rPr>
                <w:sz w:val="15"/>
                <w:szCs w:val="15"/>
                <w:lang w:val="it-IT"/>
              </w:rPr>
            </w:pPr>
            <w:r w:rsidRPr="00A43575">
              <w:rPr>
                <w:sz w:val="15"/>
                <w:szCs w:val="15"/>
                <w:lang w:val="it-IT"/>
              </w:rPr>
              <w:t>*Allegare le misure adottate</w:t>
            </w:r>
          </w:p>
        </w:tc>
        <w:tc>
          <w:tcPr>
            <w:tcW w:w="1556" w:type="dxa"/>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A43575">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526"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699"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SI</w:t>
            </w:r>
          </w:p>
          <w:p w14:paraId="0D453447" w14:textId="77777777" w:rsidR="00BF7328" w:rsidRPr="00E564AA" w:rsidRDefault="00BF7328" w:rsidP="00E61209">
            <w:pPr>
              <w:pStyle w:val="TableParagraph"/>
              <w:ind w:left="83" w:right="86"/>
              <w:jc w:val="center"/>
              <w:rPr>
                <w:sz w:val="20"/>
                <w:szCs w:val="20"/>
                <w:lang w:val="it-IT"/>
              </w:rPr>
            </w:pPr>
            <w:r w:rsidRPr="00A43575">
              <w:rPr>
                <w:sz w:val="15"/>
                <w:szCs w:val="15"/>
                <w:lang w:val="it-IT"/>
              </w:rPr>
              <w:t>* allegare documentazione</w:t>
            </w:r>
            <w:r w:rsidRPr="00E564AA">
              <w:rPr>
                <w:sz w:val="20"/>
                <w:szCs w:val="20"/>
                <w:lang w:val="it-IT"/>
              </w:rPr>
              <w:t xml:space="preserve"> </w:t>
            </w:r>
            <w:r w:rsidRPr="00A43575">
              <w:rPr>
                <w:sz w:val="15"/>
                <w:szCs w:val="15"/>
                <w:lang w:val="it-IT"/>
              </w:rPr>
              <w:t>pertinente</w:t>
            </w:r>
          </w:p>
        </w:tc>
        <w:tc>
          <w:tcPr>
            <w:tcW w:w="1556"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t>⃝ NO</w:t>
            </w:r>
          </w:p>
        </w:tc>
      </w:tr>
      <w:tr w:rsidR="000A046F" w:rsidRPr="00E564AA" w14:paraId="461488DD" w14:textId="77777777" w:rsidTr="00A43575">
        <w:trPr>
          <w:trHeight w:val="20"/>
        </w:trPr>
        <w:tc>
          <w:tcPr>
            <w:tcW w:w="6526"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699"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A43575" w:rsidRDefault="000A046F" w:rsidP="00E61209">
            <w:pPr>
              <w:pStyle w:val="TableParagraph"/>
              <w:ind w:left="41" w:right="43"/>
              <w:jc w:val="center"/>
              <w:rPr>
                <w:sz w:val="15"/>
                <w:szCs w:val="15"/>
                <w:lang w:val="it-IT"/>
              </w:rPr>
            </w:pPr>
            <w:r w:rsidRPr="00A43575">
              <w:rPr>
                <w:sz w:val="15"/>
                <w:szCs w:val="15"/>
                <w:lang w:val="it-IT"/>
              </w:rPr>
              <w:t>* allegare documentazione pertinente</w:t>
            </w:r>
          </w:p>
        </w:tc>
        <w:tc>
          <w:tcPr>
            <w:tcW w:w="1556"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A43575" w:rsidRPr="00E564AA" w14:paraId="287BC5CF" w14:textId="77777777" w:rsidTr="00A43575">
        <w:trPr>
          <w:trHeight w:val="20"/>
        </w:trPr>
        <w:tc>
          <w:tcPr>
            <w:tcW w:w="6533" w:type="dxa"/>
            <w:gridSpan w:val="2"/>
            <w:tcBorders>
              <w:right w:val="single" w:sz="4" w:space="0" w:color="A6A6A6"/>
            </w:tcBorders>
          </w:tcPr>
          <w:p w14:paraId="0A896A34" w14:textId="77777777" w:rsidR="00A43575" w:rsidRDefault="00A43575" w:rsidP="00952C9B">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Pr>
                <w:sz w:val="20"/>
                <w:szCs w:val="20"/>
                <w:lang w:val="it-IT"/>
              </w:rPr>
              <w:t>mma</w:t>
            </w:r>
            <w:r w:rsidRPr="00E564AA">
              <w:rPr>
                <w:sz w:val="20"/>
                <w:szCs w:val="20"/>
                <w:lang w:val="it-IT"/>
              </w:rPr>
              <w:t xml:space="preserve"> 5, lett</w:t>
            </w:r>
            <w:r>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Pr>
                <w:sz w:val="20"/>
                <w:szCs w:val="20"/>
                <w:lang w:val="it-IT"/>
              </w:rPr>
              <w:t>Codice</w:t>
            </w:r>
            <w:r w:rsidRPr="00E564AA">
              <w:rPr>
                <w:sz w:val="20"/>
                <w:szCs w:val="20"/>
                <w:lang w:val="it-IT"/>
              </w:rPr>
              <w:t>)?</w:t>
            </w:r>
          </w:p>
          <w:p w14:paraId="16A95C35" w14:textId="77777777" w:rsidR="00A43575" w:rsidRDefault="00A43575" w:rsidP="00952C9B">
            <w:pPr>
              <w:pStyle w:val="TableParagraph"/>
              <w:ind w:left="93" w:right="95"/>
              <w:jc w:val="both"/>
              <w:rPr>
                <w:sz w:val="20"/>
                <w:szCs w:val="20"/>
                <w:lang w:val="it-IT"/>
              </w:rPr>
            </w:pPr>
          </w:p>
          <w:p w14:paraId="08AEA270" w14:textId="3454BB09" w:rsidR="00A43575" w:rsidRPr="00CB0316" w:rsidRDefault="00A43575" w:rsidP="00A43575">
            <w:pPr>
              <w:pStyle w:val="TableParagraph"/>
              <w:ind w:left="93" w:right="95"/>
              <w:rPr>
                <w:sz w:val="20"/>
                <w:szCs w:val="20"/>
                <w:lang w:val="it-IT"/>
              </w:rPr>
            </w:pPr>
            <w:r w:rsidRPr="00CB0316">
              <w:rPr>
                <w:sz w:val="20"/>
                <w:szCs w:val="20"/>
                <w:lang w:val="it-IT"/>
              </w:rPr>
              <w:t>I</w:t>
            </w:r>
            <w:r>
              <w:rPr>
                <w:sz w:val="20"/>
                <w:szCs w:val="20"/>
                <w:lang w:val="it-IT"/>
              </w:rPr>
              <w:t xml:space="preserve">n caso di risposta affermativa i </w:t>
            </w:r>
            <w:r w:rsidRPr="00CB0316">
              <w:rPr>
                <w:sz w:val="20"/>
                <w:szCs w:val="20"/>
                <w:lang w:val="it-IT"/>
              </w:rPr>
              <w:t>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A43575" w:rsidRPr="00CB0316" w14:paraId="6FE8B1F2" w14:textId="77777777" w:rsidTr="00952C9B">
              <w:trPr>
                <w:trHeight w:hRule="exact" w:val="438"/>
              </w:trPr>
              <w:tc>
                <w:tcPr>
                  <w:tcW w:w="6222" w:type="dxa"/>
                  <w:gridSpan w:val="3"/>
                  <w:shd w:val="clear" w:color="auto" w:fill="auto"/>
                  <w:vAlign w:val="center"/>
                </w:tcPr>
                <w:p w14:paraId="2E9A48D4" w14:textId="77777777" w:rsidR="00A43575" w:rsidRPr="00CB0316" w:rsidRDefault="00A43575" w:rsidP="00A43575">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A43575" w:rsidRPr="00CB0316" w14:paraId="2B3C766F" w14:textId="77777777" w:rsidTr="00952C9B">
              <w:trPr>
                <w:trHeight w:hRule="exact" w:val="281"/>
              </w:trPr>
              <w:tc>
                <w:tcPr>
                  <w:tcW w:w="2640" w:type="dxa"/>
                  <w:shd w:val="clear" w:color="auto" w:fill="auto"/>
                  <w:vAlign w:val="center"/>
                </w:tcPr>
                <w:p w14:paraId="4CFF9550" w14:textId="77777777" w:rsidR="00A43575" w:rsidRPr="00CB0316" w:rsidRDefault="00A43575" w:rsidP="00A43575">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040FF668" w14:textId="77777777" w:rsidR="00A43575" w:rsidRPr="00CB0316" w:rsidRDefault="00A43575" w:rsidP="00A43575">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36CAD2C" w14:textId="77777777" w:rsidR="00A43575" w:rsidRPr="00CB0316" w:rsidRDefault="00A43575" w:rsidP="00A43575">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A43575" w:rsidRPr="00CB0316" w14:paraId="467D499F" w14:textId="77777777" w:rsidTr="00952C9B">
              <w:trPr>
                <w:trHeight w:hRule="exact" w:val="397"/>
              </w:trPr>
              <w:tc>
                <w:tcPr>
                  <w:tcW w:w="2640" w:type="dxa"/>
                  <w:shd w:val="clear" w:color="auto" w:fill="auto"/>
                  <w:vAlign w:val="center"/>
                </w:tcPr>
                <w:p w14:paraId="49984722" w14:textId="77777777" w:rsidR="00A43575" w:rsidRPr="00CB0316" w:rsidRDefault="00A43575" w:rsidP="00A43575">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71EDAFC7" w14:textId="77777777" w:rsidR="00A43575" w:rsidRPr="00CB0316" w:rsidRDefault="00A43575" w:rsidP="00A43575">
                  <w:pPr>
                    <w:tabs>
                      <w:tab w:val="left" w:pos="709"/>
                      <w:tab w:val="left" w:pos="993"/>
                    </w:tabs>
                    <w:ind w:left="709"/>
                    <w:jc w:val="both"/>
                    <w:rPr>
                      <w:rFonts w:ascii="Calibri" w:eastAsiaTheme="minorHAnsi" w:hAnsi="Calibri" w:cs="Calibri"/>
                      <w:szCs w:val="20"/>
                      <w:lang w:eastAsia="en-US"/>
                    </w:rPr>
                  </w:pPr>
                </w:p>
              </w:tc>
            </w:tr>
            <w:tr w:rsidR="00A43575" w:rsidRPr="00CB0316" w14:paraId="6CFA4D8A" w14:textId="77777777" w:rsidTr="00952C9B">
              <w:trPr>
                <w:trHeight w:hRule="exact" w:val="397"/>
              </w:trPr>
              <w:tc>
                <w:tcPr>
                  <w:tcW w:w="2640" w:type="dxa"/>
                  <w:shd w:val="clear" w:color="auto" w:fill="auto"/>
                  <w:vAlign w:val="center"/>
                </w:tcPr>
                <w:p w14:paraId="4F7E3AFE" w14:textId="77777777" w:rsidR="00A43575" w:rsidRPr="00CB0316" w:rsidRDefault="00A43575" w:rsidP="00A43575">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8AA0122" w14:textId="77777777" w:rsidR="00A43575" w:rsidRPr="00CB0316" w:rsidRDefault="00A43575" w:rsidP="00A43575">
                  <w:pPr>
                    <w:tabs>
                      <w:tab w:val="left" w:pos="709"/>
                      <w:tab w:val="left" w:pos="993"/>
                    </w:tabs>
                    <w:ind w:left="709"/>
                    <w:jc w:val="both"/>
                    <w:rPr>
                      <w:rFonts w:ascii="Calibri" w:eastAsiaTheme="minorHAnsi" w:hAnsi="Calibri" w:cs="Calibri"/>
                      <w:szCs w:val="20"/>
                      <w:lang w:eastAsia="en-US"/>
                    </w:rPr>
                  </w:pPr>
                </w:p>
              </w:tc>
            </w:tr>
          </w:tbl>
          <w:p w14:paraId="54BC1532" w14:textId="77777777" w:rsidR="00A43575" w:rsidRPr="00E564AA" w:rsidRDefault="00A43575" w:rsidP="00A43575">
            <w:pPr>
              <w:pStyle w:val="TableParagraph"/>
              <w:ind w:right="95"/>
              <w:rPr>
                <w:sz w:val="20"/>
                <w:szCs w:val="20"/>
                <w:lang w:val="it-IT"/>
              </w:rPr>
            </w:pPr>
          </w:p>
        </w:tc>
        <w:tc>
          <w:tcPr>
            <w:tcW w:w="1692" w:type="dxa"/>
            <w:tcBorders>
              <w:left w:val="single" w:sz="4" w:space="0" w:color="A6A6A6"/>
              <w:right w:val="single" w:sz="4" w:space="0" w:color="A6A6A6"/>
            </w:tcBorders>
            <w:vAlign w:val="center"/>
          </w:tcPr>
          <w:p w14:paraId="4E8603DE" w14:textId="77777777" w:rsidR="00A43575" w:rsidRPr="00E564AA" w:rsidRDefault="00A43575" w:rsidP="00952C9B">
            <w:pPr>
              <w:pStyle w:val="TableParagraph"/>
              <w:ind w:left="83" w:right="86"/>
              <w:jc w:val="center"/>
              <w:rPr>
                <w:sz w:val="20"/>
                <w:szCs w:val="20"/>
                <w:lang w:val="it-IT"/>
              </w:rPr>
            </w:pPr>
            <w:r w:rsidRPr="00E564AA">
              <w:rPr>
                <w:sz w:val="20"/>
                <w:szCs w:val="20"/>
                <w:lang w:val="it-IT"/>
              </w:rPr>
              <w:t>⃝ SI</w:t>
            </w:r>
          </w:p>
        </w:tc>
        <w:tc>
          <w:tcPr>
            <w:tcW w:w="1556" w:type="dxa"/>
            <w:tcBorders>
              <w:left w:val="single" w:sz="4" w:space="0" w:color="A6A6A6"/>
            </w:tcBorders>
            <w:vAlign w:val="center"/>
          </w:tcPr>
          <w:p w14:paraId="064F3A49" w14:textId="77777777" w:rsidR="00A43575" w:rsidRPr="00E564AA" w:rsidRDefault="00A43575" w:rsidP="00952C9B">
            <w:pPr>
              <w:pStyle w:val="TableParagraph"/>
              <w:ind w:left="142" w:right="94"/>
              <w:jc w:val="center"/>
              <w:rPr>
                <w:sz w:val="20"/>
                <w:szCs w:val="20"/>
                <w:lang w:val="it-IT"/>
              </w:rPr>
            </w:pPr>
            <w:r w:rsidRPr="00E564AA">
              <w:rPr>
                <w:sz w:val="20"/>
                <w:szCs w:val="20"/>
                <w:lang w:val="it-IT"/>
              </w:rPr>
              <w:t>⃝ NO</w:t>
            </w:r>
          </w:p>
        </w:tc>
      </w:tr>
      <w:tr w:rsidR="00A43575" w:rsidRPr="00E564AA" w14:paraId="0E13DE68" w14:textId="77777777" w:rsidTr="00952C9B">
        <w:trPr>
          <w:trHeight w:val="20"/>
        </w:trPr>
        <w:tc>
          <w:tcPr>
            <w:tcW w:w="6526" w:type="dxa"/>
            <w:tcBorders>
              <w:right w:val="single" w:sz="4" w:space="0" w:color="A6A6A6"/>
            </w:tcBorders>
          </w:tcPr>
          <w:p w14:paraId="7292737E" w14:textId="77777777" w:rsidR="00A43575" w:rsidRPr="00E564AA" w:rsidRDefault="00A43575" w:rsidP="00952C9B">
            <w:pPr>
              <w:pStyle w:val="TableParagraph"/>
              <w:ind w:left="93" w:right="95"/>
              <w:rPr>
                <w:sz w:val="20"/>
                <w:szCs w:val="20"/>
                <w:lang w:val="it-IT"/>
              </w:rPr>
            </w:pPr>
            <w:r>
              <w:rPr>
                <w:sz w:val="20"/>
                <w:szCs w:val="20"/>
                <w:lang w:val="it-IT"/>
              </w:rPr>
              <w:t xml:space="preserve">L’operatore economico non è soggetto agli obblighi assunzionali </w:t>
            </w:r>
            <w:r w:rsidRPr="00E564AA">
              <w:rPr>
                <w:sz w:val="20"/>
                <w:szCs w:val="20"/>
                <w:lang w:val="it-IT"/>
              </w:rPr>
              <w:t>di cui all</w:t>
            </w:r>
            <w:r>
              <w:rPr>
                <w:sz w:val="20"/>
                <w:szCs w:val="20"/>
                <w:lang w:val="it-IT"/>
              </w:rPr>
              <w:t xml:space="preserve">e </w:t>
            </w:r>
            <w:r w:rsidRPr="00E564AA">
              <w:rPr>
                <w:sz w:val="20"/>
                <w:szCs w:val="20"/>
                <w:lang w:val="it-IT"/>
              </w:rPr>
              <w:t>norme che disciplinano il diritto al lavoro dei disabili di cui alla l. 12 marzo 1999, n. 68</w:t>
            </w:r>
          </w:p>
        </w:tc>
        <w:tc>
          <w:tcPr>
            <w:tcW w:w="3255" w:type="dxa"/>
            <w:gridSpan w:val="3"/>
            <w:tcBorders>
              <w:left w:val="single" w:sz="4" w:space="0" w:color="A6A6A6"/>
            </w:tcBorders>
            <w:vAlign w:val="center"/>
          </w:tcPr>
          <w:p w14:paraId="2987C916" w14:textId="77777777" w:rsidR="001D5598" w:rsidRDefault="00944F58" w:rsidP="00761CA5">
            <w:pPr>
              <w:pStyle w:val="TableParagraph"/>
              <w:ind w:right="94"/>
              <w:rPr>
                <w:sz w:val="20"/>
                <w:szCs w:val="20"/>
                <w:lang w:val="it-IT"/>
              </w:rPr>
            </w:pPr>
            <w:r>
              <w:rPr>
                <w:sz w:val="20"/>
                <w:szCs w:val="20"/>
                <w:lang w:val="it-IT"/>
              </w:rPr>
              <w:tab/>
            </w:r>
            <w:r>
              <w:rPr>
                <w:sz w:val="20"/>
                <w:szCs w:val="20"/>
                <w:lang w:val="it-IT"/>
              </w:rPr>
              <w:tab/>
            </w:r>
          </w:p>
          <w:p w14:paraId="5C21E36E" w14:textId="2481E1F9" w:rsidR="00A43575" w:rsidRDefault="001D5598" w:rsidP="00761CA5">
            <w:pPr>
              <w:pStyle w:val="TableParagraph"/>
              <w:ind w:right="94"/>
              <w:rPr>
                <w:sz w:val="20"/>
                <w:szCs w:val="20"/>
                <w:lang w:val="it-IT"/>
              </w:rPr>
            </w:pPr>
            <w:r>
              <w:rPr>
                <w:sz w:val="20"/>
                <w:szCs w:val="20"/>
                <w:lang w:val="it-IT"/>
              </w:rPr>
              <w:tab/>
            </w:r>
            <w:r>
              <w:rPr>
                <w:sz w:val="20"/>
                <w:szCs w:val="20"/>
                <w:lang w:val="it-IT"/>
              </w:rPr>
              <w:tab/>
            </w:r>
            <w:r w:rsidR="00A43575" w:rsidRPr="00E564AA">
              <w:rPr>
                <w:sz w:val="20"/>
                <w:szCs w:val="20"/>
                <w:lang w:val="it-IT"/>
              </w:rPr>
              <w:t>⃝</w:t>
            </w:r>
          </w:p>
          <w:p w14:paraId="6744BA6D" w14:textId="77777777" w:rsidR="00762460" w:rsidRDefault="000301AE" w:rsidP="00952C9B">
            <w:pPr>
              <w:pStyle w:val="TableParagraph"/>
              <w:ind w:left="142" w:right="94"/>
              <w:jc w:val="center"/>
              <w:rPr>
                <w:sz w:val="16"/>
                <w:szCs w:val="16"/>
                <w:lang w:val="it-IT"/>
              </w:rPr>
            </w:pPr>
            <w:r w:rsidRPr="00BE29C9">
              <w:rPr>
                <w:sz w:val="16"/>
                <w:szCs w:val="16"/>
                <w:lang w:val="it-IT"/>
              </w:rPr>
              <w:t xml:space="preserve">*specificare il motivo </w:t>
            </w:r>
          </w:p>
          <w:p w14:paraId="6269D250" w14:textId="77777777" w:rsidR="00BE29C9" w:rsidRDefault="00BE29C9" w:rsidP="00952C9B">
            <w:pPr>
              <w:pStyle w:val="TableParagraph"/>
              <w:ind w:left="142" w:right="94"/>
              <w:jc w:val="center"/>
              <w:rPr>
                <w:sz w:val="16"/>
                <w:szCs w:val="16"/>
                <w:lang w:val="it-IT"/>
              </w:rPr>
            </w:pPr>
          </w:p>
          <w:p w14:paraId="3AB0BAB2" w14:textId="77777777" w:rsidR="00BE29C9" w:rsidRDefault="00BE29C9" w:rsidP="00952C9B">
            <w:pPr>
              <w:pStyle w:val="TableParagraph"/>
              <w:ind w:left="142" w:right="94"/>
              <w:jc w:val="center"/>
              <w:rPr>
                <w:sz w:val="16"/>
                <w:szCs w:val="16"/>
                <w:lang w:val="it-IT"/>
              </w:rPr>
            </w:pPr>
          </w:p>
          <w:p w14:paraId="2AC17B0C" w14:textId="77777777" w:rsidR="00BE29C9" w:rsidRDefault="00BE29C9" w:rsidP="00952C9B">
            <w:pPr>
              <w:pStyle w:val="TableParagraph"/>
              <w:ind w:left="142" w:right="94"/>
              <w:jc w:val="center"/>
              <w:rPr>
                <w:sz w:val="16"/>
                <w:szCs w:val="16"/>
                <w:lang w:val="it-IT"/>
              </w:rPr>
            </w:pPr>
          </w:p>
          <w:p w14:paraId="77658E60" w14:textId="2A0F5732" w:rsidR="00BE29C9" w:rsidRPr="00BE29C9" w:rsidRDefault="00BE29C9" w:rsidP="00952C9B">
            <w:pPr>
              <w:pStyle w:val="TableParagraph"/>
              <w:ind w:left="142" w:right="94"/>
              <w:jc w:val="center"/>
              <w:rPr>
                <w:sz w:val="16"/>
                <w:szCs w:val="16"/>
                <w:lang w:val="it-IT"/>
              </w:rPr>
            </w:pP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6A24161A"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w:t>
            </w:r>
            <w:r w:rsidR="00B043C0">
              <w:rPr>
                <w:sz w:val="20"/>
                <w:szCs w:val="20"/>
                <w:lang w:val="it-IT"/>
              </w:rPr>
              <w:t xml:space="preserve">elle suddette </w:t>
            </w:r>
            <w:r w:rsidRPr="00E564AA">
              <w:rPr>
                <w:sz w:val="20"/>
                <w:szCs w:val="20"/>
                <w:lang w:val="it-IT"/>
              </w:rPr>
              <w:t>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56CCC6E1" w:rsidR="00AD2C0D" w:rsidRPr="00CC291D" w:rsidRDefault="00F34AB1" w:rsidP="00A01103">
            <w:pPr>
              <w:pStyle w:val="TableParagraph"/>
              <w:ind w:left="142" w:right="94"/>
              <w:jc w:val="both"/>
              <w:rPr>
                <w:sz w:val="20"/>
                <w:szCs w:val="20"/>
                <w:lang w:val="it-IT"/>
              </w:rPr>
            </w:pPr>
            <w:r>
              <w:rPr>
                <w:sz w:val="20"/>
                <w:szCs w:val="20"/>
                <w:lang w:val="it-IT"/>
              </w:rPr>
              <w:t xml:space="preserve">a) </w:t>
            </w:r>
            <w:r w:rsidR="00AD2C0D" w:rsidRPr="00CC291D">
              <w:rPr>
                <w:sz w:val="20"/>
                <w:szCs w:val="20"/>
                <w:lang w:val="it-IT"/>
              </w:rPr>
              <w:t>ha adottato misure sufficienti a dimostrare la sua affidabilità nonostante l'esistenza di un pertinente motivo di esclusione (Self-Cleaning, cfr. art. 96 co</w:t>
            </w:r>
            <w:r w:rsidR="004735B0" w:rsidRPr="00CC291D">
              <w:rPr>
                <w:sz w:val="20"/>
                <w:szCs w:val="20"/>
                <w:lang w:val="it-IT"/>
              </w:rPr>
              <w:t>mma</w:t>
            </w:r>
            <w:r w:rsidR="00AD2C0D" w:rsidRPr="00CC291D">
              <w:rPr>
                <w:sz w:val="20"/>
                <w:szCs w:val="20"/>
                <w:lang w:val="it-IT"/>
              </w:rPr>
              <w:t xml:space="preserve"> 6</w:t>
            </w:r>
            <w:r w:rsidR="00BF0933" w:rsidRPr="00CC291D">
              <w:rPr>
                <w:sz w:val="20"/>
                <w:szCs w:val="20"/>
                <w:lang w:val="it-IT"/>
              </w:rPr>
              <w:t xml:space="preserve"> del Codice</w:t>
            </w:r>
            <w:r w:rsidR="00AD2C0D"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76A68DF2" w:rsidR="00416AD3" w:rsidRPr="00A43575" w:rsidRDefault="00416AD3" w:rsidP="00E61209">
            <w:pPr>
              <w:pStyle w:val="TableParagraph"/>
              <w:ind w:left="142" w:right="94"/>
              <w:jc w:val="center"/>
              <w:rPr>
                <w:color w:val="808080"/>
                <w:sz w:val="15"/>
                <w:szCs w:val="15"/>
                <w:lang w:val="it-IT"/>
              </w:rPr>
            </w:pPr>
            <w:r w:rsidRPr="00A43575">
              <w:rPr>
                <w:color w:val="000000" w:themeColor="text1"/>
                <w:sz w:val="15"/>
                <w:szCs w:val="15"/>
                <w:lang w:val="it-IT"/>
              </w:rPr>
              <w:t xml:space="preserve">*allegare documentazione </w:t>
            </w:r>
            <w:r w:rsidR="00865E1B">
              <w:rPr>
                <w:color w:val="000000" w:themeColor="text1"/>
                <w:sz w:val="15"/>
                <w:szCs w:val="15"/>
                <w:lang w:val="it-IT"/>
              </w:rPr>
              <w:t>pertinente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342E784" w:rsidR="004610C0" w:rsidRPr="00A43575"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15"/>
                <w:szCs w:val="15"/>
                <w:lang w:val="it-IT"/>
              </w:rPr>
            </w:pPr>
            <w:r w:rsidRPr="00A43575">
              <w:rPr>
                <w:rFonts w:ascii="Calibri" w:eastAsiaTheme="minorHAnsi" w:hAnsi="Calibri" w:cs="Calibri"/>
                <w:color w:val="000000" w:themeColor="text1"/>
                <w:sz w:val="15"/>
                <w:szCs w:val="15"/>
                <w:lang w:val="it-IT"/>
              </w:rPr>
              <w:t xml:space="preserve">*fornire informazioni dettagliate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3860578D" w14:textId="77777777" w:rsidR="00865E1B" w:rsidRDefault="00865E1B"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6C0228B8" w:rsidR="00DB68CE" w:rsidRPr="00CC291D" w:rsidRDefault="00DB68CE" w:rsidP="00A43575">
            <w:pPr>
              <w:pStyle w:val="TableParagraph"/>
              <w:numPr>
                <w:ilvl w:val="0"/>
                <w:numId w:val="45"/>
              </w:numPr>
              <w:jc w:val="both"/>
              <w:rPr>
                <w:sz w:val="20"/>
                <w:szCs w:val="20"/>
                <w:lang w:val="it-IT"/>
              </w:rPr>
            </w:pPr>
            <w:r w:rsidRPr="00CC291D">
              <w:rPr>
                <w:sz w:val="20"/>
                <w:szCs w:val="20"/>
                <w:lang w:val="it-IT"/>
              </w:rPr>
              <w:t>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43575">
            <w:pPr>
              <w:pStyle w:val="TableParagraph"/>
              <w:tabs>
                <w:tab w:val="left" w:pos="2218"/>
              </w:tabs>
              <w:ind w:left="709"/>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1453ED43" w:rsidR="00DB68CE" w:rsidRPr="00CC291D" w:rsidRDefault="00DB68CE" w:rsidP="00A43575">
            <w:pPr>
              <w:pStyle w:val="TableParagraph"/>
              <w:tabs>
                <w:tab w:val="left" w:pos="2218"/>
              </w:tabs>
              <w:ind w:left="709"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6FC9952A" w:rsidR="00DB68CE" w:rsidRPr="00CC291D" w:rsidRDefault="00DB68CE" w:rsidP="00A43575">
            <w:pPr>
              <w:pStyle w:val="TableParagraph"/>
              <w:tabs>
                <w:tab w:val="left" w:pos="2218"/>
              </w:tabs>
              <w:ind w:left="709"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29CD347A" w:rsidR="00DB68CE" w:rsidRPr="00CC291D" w:rsidRDefault="00DB68CE" w:rsidP="00A43575">
            <w:pPr>
              <w:pStyle w:val="TableParagraph"/>
              <w:numPr>
                <w:ilvl w:val="0"/>
                <w:numId w:val="45"/>
              </w:numPr>
              <w:jc w:val="both"/>
              <w:rPr>
                <w:sz w:val="20"/>
                <w:szCs w:val="20"/>
                <w:lang w:val="it-IT"/>
              </w:rPr>
            </w:pPr>
            <w:r w:rsidRPr="00CC291D">
              <w:rPr>
                <w:sz w:val="20"/>
                <w:szCs w:val="20"/>
                <w:lang w:val="it-IT"/>
              </w:rPr>
              <w:t>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264FDB56" w:rsidR="00DB68CE" w:rsidRPr="00A43575" w:rsidRDefault="00DB68CE" w:rsidP="00DB68CE">
            <w:pPr>
              <w:pStyle w:val="TableParagraph"/>
              <w:ind w:left="176" w:right="181" w:firstLine="2"/>
              <w:jc w:val="center"/>
              <w:rPr>
                <w:sz w:val="15"/>
                <w:szCs w:val="15"/>
                <w:lang w:val="it-IT"/>
              </w:rPr>
            </w:pPr>
            <w:r w:rsidRPr="00A43575">
              <w:rPr>
                <w:sz w:val="15"/>
                <w:szCs w:val="15"/>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4306EB6" w:rsidR="00DB68CE" w:rsidRPr="00A43575" w:rsidRDefault="00DB68CE" w:rsidP="00DB68CE">
            <w:pPr>
              <w:pStyle w:val="TableParagraph"/>
              <w:ind w:left="176" w:right="183" w:firstLine="1"/>
              <w:jc w:val="center"/>
              <w:rPr>
                <w:sz w:val="15"/>
                <w:szCs w:val="15"/>
                <w:lang w:val="it-IT"/>
              </w:rPr>
            </w:pPr>
            <w:r w:rsidRPr="00A43575">
              <w:rPr>
                <w:sz w:val="15"/>
                <w:szCs w:val="15"/>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6056B661" w:rsidR="00416AD3" w:rsidRPr="00CC291D" w:rsidRDefault="00361F6A" w:rsidP="00A01103">
            <w:pPr>
              <w:pStyle w:val="TableParagraph"/>
              <w:ind w:left="142" w:right="94"/>
              <w:jc w:val="both"/>
              <w:rPr>
                <w:sz w:val="20"/>
                <w:szCs w:val="20"/>
                <w:lang w:val="it-IT"/>
              </w:rPr>
            </w:pPr>
            <w:r>
              <w:rPr>
                <w:sz w:val="20"/>
                <w:szCs w:val="20"/>
                <w:lang w:val="it-IT"/>
              </w:rPr>
              <w:t>L’</w:t>
            </w:r>
            <w:r w:rsidR="00416AD3" w:rsidRPr="00CC291D">
              <w:rPr>
                <w:sz w:val="20"/>
                <w:szCs w:val="20"/>
                <w:lang w:val="it-IT"/>
              </w:rPr>
              <w:t>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00416AD3" w:rsidRPr="00CC291D">
              <w:rPr>
                <w:sz w:val="20"/>
                <w:szCs w:val="20"/>
                <w:lang w:val="it-IT"/>
              </w:rPr>
              <w:t xml:space="preserve"> 6 </w:t>
            </w:r>
            <w:r w:rsidR="00BF0933" w:rsidRPr="00CC291D">
              <w:rPr>
                <w:sz w:val="20"/>
                <w:szCs w:val="20"/>
                <w:lang w:val="it-IT"/>
              </w:rPr>
              <w:t>del Codice</w:t>
            </w:r>
            <w:r w:rsidR="00416AD3"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A43575" w:rsidRDefault="00416AD3" w:rsidP="00E61209">
            <w:pPr>
              <w:pStyle w:val="TableParagraph"/>
              <w:ind w:left="27" w:right="62"/>
              <w:jc w:val="center"/>
              <w:rPr>
                <w:sz w:val="15"/>
                <w:szCs w:val="15"/>
                <w:lang w:val="it-IT"/>
              </w:rPr>
            </w:pPr>
            <w:r w:rsidRPr="00A43575">
              <w:rPr>
                <w:sz w:val="15"/>
                <w:szCs w:val="15"/>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028E8691" w:rsidR="00036E72" w:rsidRPr="00CC291D" w:rsidRDefault="00036E72" w:rsidP="00A01103">
            <w:pPr>
              <w:pStyle w:val="TableParagraph"/>
              <w:ind w:left="142" w:right="94"/>
              <w:jc w:val="both"/>
              <w:rPr>
                <w:sz w:val="20"/>
                <w:szCs w:val="20"/>
                <w:lang w:val="it-IT"/>
              </w:rPr>
            </w:pPr>
            <w:r w:rsidRPr="00CC291D">
              <w:rPr>
                <w:sz w:val="20"/>
                <w:szCs w:val="20"/>
                <w:lang w:val="it-IT"/>
              </w:rPr>
              <w:lastRenderedPageBreak/>
              <w:t>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447F65D6" w:rsidR="0007264D" w:rsidRPr="00E564AA" w:rsidRDefault="00A43575" w:rsidP="00A01103">
            <w:pPr>
              <w:pStyle w:val="TableParagraph"/>
              <w:ind w:left="142" w:right="94"/>
              <w:jc w:val="both"/>
              <w:rPr>
                <w:sz w:val="20"/>
                <w:szCs w:val="20"/>
                <w:lang w:val="it-IT"/>
              </w:rPr>
            </w:pPr>
            <w:r w:rsidRPr="00E564AA">
              <w:rPr>
                <w:sz w:val="20"/>
                <w:szCs w:val="20"/>
                <w:lang w:val="it-IT"/>
              </w:rPr>
              <w:t xml:space="preserve">L'operatore economico </w:t>
            </w:r>
            <w:r>
              <w:rPr>
                <w:sz w:val="20"/>
                <w:szCs w:val="20"/>
                <w:lang w:val="it-IT"/>
              </w:rPr>
              <w:t xml:space="preserve">ha </w:t>
            </w:r>
            <w:r w:rsidRPr="00F84111">
              <w:rPr>
                <w:sz w:val="20"/>
                <w:szCs w:val="20"/>
                <w:lang w:val="it-IT"/>
              </w:rPr>
              <w:t xml:space="preserve">tentato di influenzare indebitamente il processo decisionale della stazione appaltante o di ottenere informazioni riservate a proprio vantaggio oppure </w:t>
            </w:r>
            <w:r>
              <w:rPr>
                <w:sz w:val="20"/>
                <w:szCs w:val="20"/>
                <w:lang w:val="it-IT"/>
              </w:rPr>
              <w:t>ha</w:t>
            </w:r>
            <w:r w:rsidRPr="00F84111">
              <w:rPr>
                <w:sz w:val="20"/>
                <w:szCs w:val="20"/>
                <w:lang w:val="it-IT"/>
              </w:rPr>
              <w:t xml:space="preserve"> fornito, anche per negligenza, informazioni false o fuorvianti suscettibili di influenzare le decisioni sull'esclusione, la selezione o l'aggiudicazione</w:t>
            </w:r>
            <w:r>
              <w:rPr>
                <w:sz w:val="20"/>
                <w:szCs w:val="20"/>
                <w:lang w:val="it-IT"/>
              </w:rPr>
              <w:t xml:space="preserve">, </w:t>
            </w:r>
            <w:r w:rsidRPr="00E564AA">
              <w:rPr>
                <w:sz w:val="20"/>
                <w:szCs w:val="20"/>
                <w:lang w:val="it-IT"/>
              </w:rPr>
              <w:t>ai sensi degli artt. art. 94 co</w:t>
            </w:r>
            <w:r>
              <w:rPr>
                <w:sz w:val="20"/>
                <w:szCs w:val="20"/>
                <w:lang w:val="it-IT"/>
              </w:rPr>
              <w:t>mma</w:t>
            </w:r>
            <w:r w:rsidRPr="00E564AA">
              <w:rPr>
                <w:sz w:val="20"/>
                <w:szCs w:val="20"/>
                <w:lang w:val="it-IT"/>
              </w:rPr>
              <w:t xml:space="preserve"> 5 lett</w:t>
            </w:r>
            <w:r>
              <w:rPr>
                <w:sz w:val="20"/>
                <w:szCs w:val="20"/>
                <w:lang w:val="it-IT"/>
              </w:rPr>
              <w:t>ere</w:t>
            </w:r>
            <w:r w:rsidRPr="00E564AA">
              <w:rPr>
                <w:sz w:val="20"/>
                <w:szCs w:val="20"/>
                <w:lang w:val="it-IT"/>
              </w:rPr>
              <w:t xml:space="preserve"> e</w:t>
            </w:r>
            <w:r>
              <w:rPr>
                <w:sz w:val="20"/>
                <w:szCs w:val="20"/>
                <w:lang w:val="it-IT"/>
              </w:rPr>
              <w:t>),</w:t>
            </w:r>
            <w:r w:rsidRPr="00E564AA">
              <w:rPr>
                <w:sz w:val="20"/>
                <w:szCs w:val="20"/>
                <w:lang w:val="it-IT"/>
              </w:rPr>
              <w:t xml:space="preserve"> f) e 98 co</w:t>
            </w:r>
            <w:r>
              <w:rPr>
                <w:sz w:val="20"/>
                <w:szCs w:val="20"/>
                <w:lang w:val="it-IT"/>
              </w:rPr>
              <w:t>mma</w:t>
            </w:r>
            <w:r w:rsidRPr="00E564AA">
              <w:rPr>
                <w:sz w:val="20"/>
                <w:szCs w:val="20"/>
                <w:lang w:val="it-IT"/>
              </w:rPr>
              <w:t xml:space="preserve"> 3 lett</w:t>
            </w:r>
            <w:r>
              <w:rPr>
                <w:sz w:val="20"/>
                <w:szCs w:val="20"/>
                <w:lang w:val="it-IT"/>
              </w:rPr>
              <w:t>era</w:t>
            </w:r>
            <w:r w:rsidRPr="00E564AA">
              <w:rPr>
                <w:sz w:val="20"/>
                <w:szCs w:val="20"/>
                <w:lang w:val="it-IT"/>
              </w:rPr>
              <w:t xml:space="preserve"> b</w:t>
            </w:r>
            <w:r>
              <w:rPr>
                <w:sz w:val="20"/>
                <w:szCs w:val="20"/>
                <w:lang w:val="it-IT"/>
              </w:rPr>
              <w:t xml:space="preserve"> del Codice</w:t>
            </w:r>
            <w:r w:rsidRPr="00E564AA">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6935A73C" w14:textId="767AE6E8" w:rsidR="0007264D" w:rsidRPr="00A43575" w:rsidRDefault="0007264D" w:rsidP="00E61209">
            <w:pPr>
              <w:pStyle w:val="TableParagraph"/>
              <w:ind w:left="142" w:right="94"/>
              <w:jc w:val="center"/>
              <w:rPr>
                <w:sz w:val="15"/>
                <w:szCs w:val="15"/>
                <w:lang w:val="it-IT"/>
              </w:rPr>
            </w:pPr>
            <w:r w:rsidRPr="00A43575">
              <w:rPr>
                <w:sz w:val="15"/>
                <w:szCs w:val="15"/>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0D94E07D" w:rsidR="000C4062" w:rsidRPr="00E564AA" w:rsidRDefault="00A43575" w:rsidP="00A01103">
            <w:pPr>
              <w:pStyle w:val="TableParagraph"/>
              <w:ind w:left="142" w:right="94"/>
              <w:jc w:val="both"/>
              <w:rPr>
                <w:sz w:val="20"/>
                <w:szCs w:val="20"/>
                <w:lang w:val="it-IT"/>
              </w:rPr>
            </w:pPr>
            <w:r w:rsidRPr="00E564AA">
              <w:rPr>
                <w:sz w:val="20"/>
                <w:szCs w:val="20"/>
                <w:lang w:val="it-IT"/>
              </w:rPr>
              <w:t xml:space="preserve">L'operatore economico </w:t>
            </w:r>
            <w:r w:rsidR="000C4062" w:rsidRPr="00E564AA">
              <w:rPr>
                <w:sz w:val="20"/>
                <w:szCs w:val="20"/>
                <w:lang w:val="it-IT"/>
              </w:rPr>
              <w:t>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A43575" w:rsidRDefault="00020E08" w:rsidP="005E09AC">
            <w:pPr>
              <w:pStyle w:val="TableParagraph"/>
              <w:ind w:left="142" w:right="94"/>
              <w:jc w:val="center"/>
              <w:rPr>
                <w:sz w:val="15"/>
                <w:szCs w:val="15"/>
                <w:lang w:val="it-IT"/>
              </w:rPr>
            </w:pPr>
            <w:r w:rsidRPr="00A43575">
              <w:rPr>
                <w:sz w:val="15"/>
                <w:szCs w:val="15"/>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 xml:space="preserve">Di avere conferito incarichi professionali e concluso contratto/i di lavoro subordinato o autonomo ad ex dipendenti del Consiglio Nazionale delle Ricerche, dopo tre anni da quando gli stessi hanno cessato il </w:t>
            </w:r>
            <w:r w:rsidRPr="00E564AA">
              <w:rPr>
                <w:rFonts w:ascii="Calibri" w:hAnsi="Calibri" w:cs="Calibri"/>
                <w:szCs w:val="20"/>
              </w:rPr>
              <w:lastRenderedPageBreak/>
              <w:t>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Default="003D17AA" w:rsidP="00936270">
      <w:pPr>
        <w:pStyle w:val="usoboll1"/>
        <w:spacing w:line="240" w:lineRule="auto"/>
        <w:rPr>
          <w:rFonts w:ascii="Calibri" w:hAnsi="Calibri" w:cs="Calibri"/>
          <w:sz w:val="20"/>
        </w:rPr>
      </w:pPr>
    </w:p>
    <w:p w14:paraId="0F707DFF" w14:textId="77777777" w:rsidR="00A43575" w:rsidRPr="00E564AA" w:rsidRDefault="00A43575"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0" w:name="_Ref41906052"/>
      <w:r w:rsidRPr="00E564AA">
        <w:rPr>
          <w:rStyle w:val="Rimandonotaapidipagina"/>
          <w:rFonts w:ascii="Calibri" w:hAnsi="Calibri" w:cs="Calibri"/>
          <w:szCs w:val="20"/>
        </w:rPr>
        <w:footnoteReference w:id="3"/>
      </w:r>
      <w:bookmarkEnd w:id="0"/>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3BC4" w14:textId="77777777" w:rsidR="00710432" w:rsidRDefault="00710432" w:rsidP="00F91270">
      <w:r>
        <w:separator/>
      </w:r>
    </w:p>
  </w:endnote>
  <w:endnote w:type="continuationSeparator" w:id="0">
    <w:p w14:paraId="658846D6" w14:textId="77777777" w:rsidR="00710432" w:rsidRDefault="00710432"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C00105E"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4DDE" w14:textId="77777777" w:rsidR="00710432" w:rsidRDefault="00710432" w:rsidP="00F91270">
      <w:r>
        <w:separator/>
      </w:r>
    </w:p>
  </w:footnote>
  <w:footnote w:type="continuationSeparator" w:id="0">
    <w:p w14:paraId="6338A392" w14:textId="77777777" w:rsidR="00710432" w:rsidRDefault="00710432"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6270845"/>
    <w:multiLevelType w:val="hybridMultilevel"/>
    <w:tmpl w:val="2B0A68E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2"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3"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4"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5"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6"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2"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4"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6"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8"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30"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3"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6"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7"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8"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40"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1"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4"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0750736">
    <w:abstractNumId w:val="38"/>
  </w:num>
  <w:num w:numId="2" w16cid:durableId="594560049">
    <w:abstractNumId w:val="2"/>
  </w:num>
  <w:num w:numId="3" w16cid:durableId="356005062">
    <w:abstractNumId w:val="6"/>
  </w:num>
  <w:num w:numId="4" w16cid:durableId="4091155">
    <w:abstractNumId w:val="32"/>
  </w:num>
  <w:num w:numId="5" w16cid:durableId="101345434">
    <w:abstractNumId w:val="1"/>
  </w:num>
  <w:num w:numId="6" w16cid:durableId="492064498">
    <w:abstractNumId w:val="28"/>
  </w:num>
  <w:num w:numId="7" w16cid:durableId="1070495001">
    <w:abstractNumId w:val="14"/>
  </w:num>
  <w:num w:numId="8" w16cid:durableId="1841192411">
    <w:abstractNumId w:val="11"/>
  </w:num>
  <w:num w:numId="9" w16cid:durableId="2091197169">
    <w:abstractNumId w:val="4"/>
  </w:num>
  <w:num w:numId="10" w16cid:durableId="1013335049">
    <w:abstractNumId w:val="43"/>
  </w:num>
  <w:num w:numId="11" w16cid:durableId="2056851582">
    <w:abstractNumId w:val="8"/>
  </w:num>
  <w:num w:numId="12" w16cid:durableId="410779983">
    <w:abstractNumId w:val="42"/>
  </w:num>
  <w:num w:numId="13" w16cid:durableId="1091195868">
    <w:abstractNumId w:val="7"/>
  </w:num>
  <w:num w:numId="14" w16cid:durableId="416364435">
    <w:abstractNumId w:val="21"/>
  </w:num>
  <w:num w:numId="15" w16cid:durableId="1460299358">
    <w:abstractNumId w:val="34"/>
  </w:num>
  <w:num w:numId="16" w16cid:durableId="584340179">
    <w:abstractNumId w:val="5"/>
  </w:num>
  <w:num w:numId="17" w16cid:durableId="1473133937">
    <w:abstractNumId w:val="31"/>
  </w:num>
  <w:num w:numId="18" w16cid:durableId="1263494260">
    <w:abstractNumId w:val="10"/>
  </w:num>
  <w:num w:numId="19" w16cid:durableId="1776898073">
    <w:abstractNumId w:val="44"/>
  </w:num>
  <w:num w:numId="20" w16cid:durableId="113254816">
    <w:abstractNumId w:val="33"/>
  </w:num>
  <w:num w:numId="21" w16cid:durableId="2031026831">
    <w:abstractNumId w:val="16"/>
  </w:num>
  <w:num w:numId="22" w16cid:durableId="641158792">
    <w:abstractNumId w:val="18"/>
  </w:num>
  <w:num w:numId="23" w16cid:durableId="1565330391">
    <w:abstractNumId w:val="19"/>
  </w:num>
  <w:num w:numId="24" w16cid:durableId="1013074625">
    <w:abstractNumId w:val="20"/>
  </w:num>
  <w:num w:numId="25" w16cid:durableId="199634821">
    <w:abstractNumId w:val="17"/>
  </w:num>
  <w:num w:numId="26" w16cid:durableId="503545770">
    <w:abstractNumId w:val="26"/>
  </w:num>
  <w:num w:numId="27" w16cid:durableId="803473341">
    <w:abstractNumId w:val="37"/>
  </w:num>
  <w:num w:numId="28" w16cid:durableId="1586381656">
    <w:abstractNumId w:val="0"/>
  </w:num>
  <w:num w:numId="29" w16cid:durableId="1670281993">
    <w:abstractNumId w:val="30"/>
  </w:num>
  <w:num w:numId="30" w16cid:durableId="762146223">
    <w:abstractNumId w:val="22"/>
  </w:num>
  <w:num w:numId="31" w16cid:durableId="1835073970">
    <w:abstractNumId w:val="24"/>
  </w:num>
  <w:num w:numId="32" w16cid:durableId="1634601307">
    <w:abstractNumId w:val="23"/>
  </w:num>
  <w:num w:numId="33" w16cid:durableId="466242765">
    <w:abstractNumId w:val="3"/>
  </w:num>
  <w:num w:numId="34" w16cid:durableId="93522292">
    <w:abstractNumId w:val="25"/>
  </w:num>
  <w:num w:numId="35" w16cid:durableId="1187787052">
    <w:abstractNumId w:val="12"/>
  </w:num>
  <w:num w:numId="36" w16cid:durableId="1563521226">
    <w:abstractNumId w:val="13"/>
  </w:num>
  <w:num w:numId="37" w16cid:durableId="775096195">
    <w:abstractNumId w:val="27"/>
  </w:num>
  <w:num w:numId="38" w16cid:durableId="993486582">
    <w:abstractNumId w:val="40"/>
  </w:num>
  <w:num w:numId="39" w16cid:durableId="1648971902">
    <w:abstractNumId w:val="39"/>
  </w:num>
  <w:num w:numId="40" w16cid:durableId="30693973">
    <w:abstractNumId w:val="15"/>
  </w:num>
  <w:num w:numId="41" w16cid:durableId="1748309471">
    <w:abstractNumId w:val="36"/>
  </w:num>
  <w:num w:numId="42" w16cid:durableId="2141339836">
    <w:abstractNumId w:val="35"/>
  </w:num>
  <w:num w:numId="43" w16cid:durableId="627709549">
    <w:abstractNumId w:val="29"/>
  </w:num>
  <w:num w:numId="44" w16cid:durableId="1344357570">
    <w:abstractNumId w:val="41"/>
  </w:num>
  <w:num w:numId="45" w16cid:durableId="125300804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0E08"/>
    <w:rsid w:val="00021CDD"/>
    <w:rsid w:val="0002412C"/>
    <w:rsid w:val="0002678E"/>
    <w:rsid w:val="000301A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19E0"/>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5598"/>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1F6A"/>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0F72"/>
    <w:rsid w:val="005B3D5F"/>
    <w:rsid w:val="005B59B0"/>
    <w:rsid w:val="005B602A"/>
    <w:rsid w:val="005C3123"/>
    <w:rsid w:val="005C46DC"/>
    <w:rsid w:val="005C6D27"/>
    <w:rsid w:val="005D0AF1"/>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646"/>
    <w:rsid w:val="00701C3C"/>
    <w:rsid w:val="00703850"/>
    <w:rsid w:val="00710432"/>
    <w:rsid w:val="00710D11"/>
    <w:rsid w:val="0071689D"/>
    <w:rsid w:val="00717963"/>
    <w:rsid w:val="007207A6"/>
    <w:rsid w:val="007210B6"/>
    <w:rsid w:val="007227FE"/>
    <w:rsid w:val="0072498E"/>
    <w:rsid w:val="007353D6"/>
    <w:rsid w:val="00736754"/>
    <w:rsid w:val="00737BF7"/>
    <w:rsid w:val="00737DD2"/>
    <w:rsid w:val="007418FB"/>
    <w:rsid w:val="007419ED"/>
    <w:rsid w:val="00741F62"/>
    <w:rsid w:val="00745314"/>
    <w:rsid w:val="00746E91"/>
    <w:rsid w:val="00760BA2"/>
    <w:rsid w:val="00761CA5"/>
    <w:rsid w:val="00762460"/>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65E1B"/>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44F58"/>
    <w:rsid w:val="00953784"/>
    <w:rsid w:val="009665EA"/>
    <w:rsid w:val="00966FF5"/>
    <w:rsid w:val="00967065"/>
    <w:rsid w:val="0097075F"/>
    <w:rsid w:val="00971D76"/>
    <w:rsid w:val="0098394A"/>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3575"/>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C47F5"/>
    <w:rsid w:val="00AD002F"/>
    <w:rsid w:val="00AD2C0D"/>
    <w:rsid w:val="00AD4164"/>
    <w:rsid w:val="00AD472F"/>
    <w:rsid w:val="00AE0D3E"/>
    <w:rsid w:val="00AE1B4F"/>
    <w:rsid w:val="00AF5863"/>
    <w:rsid w:val="00AF5CCF"/>
    <w:rsid w:val="00AF5E4C"/>
    <w:rsid w:val="00AF7552"/>
    <w:rsid w:val="00B0127A"/>
    <w:rsid w:val="00B043C0"/>
    <w:rsid w:val="00B06A0D"/>
    <w:rsid w:val="00B1275C"/>
    <w:rsid w:val="00B15B88"/>
    <w:rsid w:val="00B17E7D"/>
    <w:rsid w:val="00B21E19"/>
    <w:rsid w:val="00B21E2C"/>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29C9"/>
    <w:rsid w:val="00BE6DA1"/>
    <w:rsid w:val="00BF0933"/>
    <w:rsid w:val="00BF4679"/>
    <w:rsid w:val="00BF7328"/>
    <w:rsid w:val="00C06BE4"/>
    <w:rsid w:val="00C079FC"/>
    <w:rsid w:val="00C11499"/>
    <w:rsid w:val="00C16257"/>
    <w:rsid w:val="00C2002F"/>
    <w:rsid w:val="00C2176B"/>
    <w:rsid w:val="00C22EF4"/>
    <w:rsid w:val="00C3010E"/>
    <w:rsid w:val="00C30413"/>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4AB1"/>
    <w:rsid w:val="00F35780"/>
    <w:rsid w:val="00F35835"/>
    <w:rsid w:val="00F41912"/>
    <w:rsid w:val="00F42F04"/>
    <w:rsid w:val="00F45FB1"/>
    <w:rsid w:val="00F53CD9"/>
    <w:rsid w:val="00F557DF"/>
    <w:rsid w:val="00F63C8D"/>
    <w:rsid w:val="00F645E2"/>
    <w:rsid w:val="00F75355"/>
    <w:rsid w:val="00F84220"/>
    <w:rsid w:val="00F84F81"/>
    <w:rsid w:val="00F86AFF"/>
    <w:rsid w:val="00F91270"/>
    <w:rsid w:val="00F91AB7"/>
    <w:rsid w:val="00F94D29"/>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C0F4BD402C0444AB1C8C1D6D9BF66FA" ma:contentTypeVersion="10" ma:contentTypeDescription="Creare un nuovo documento." ma:contentTypeScope="" ma:versionID="8adc6cc2e7081460acc5d850ad0819ed">
  <xsd:schema xmlns:xsd="http://www.w3.org/2001/XMLSchema" xmlns:xs="http://www.w3.org/2001/XMLSchema" xmlns:p="http://schemas.microsoft.com/office/2006/metadata/properties" xmlns:ns2="0db03753-6f0b-4e1d-9bcc-9fac9949158a" xmlns:ns3="e331daec-6e7a-4478-ad35-a27209203dd8" targetNamespace="http://schemas.microsoft.com/office/2006/metadata/properties" ma:root="true" ma:fieldsID="1c2ac39b600f27f8a7285c88f11a97e1" ns2:_="" ns3:_="">
    <xsd:import namespace="0db03753-6f0b-4e1d-9bcc-9fac9949158a"/>
    <xsd:import namespace="e331daec-6e7a-4478-ad35-a27209203d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3753-6f0b-4e1d-9bcc-9fac99491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a3d05d-0c92-4d98-a656-07c40afe9640}"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331daec-6e7a-4478-ad35-a27209203dd8" xsi:nil="true"/>
    <lcf76f155ced4ddcb4097134ff3c332f xmlns="0db03753-6f0b-4e1d-9bcc-9fac99491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customXml/itemProps2.xml><?xml version="1.0" encoding="utf-8"?>
<ds:datastoreItem xmlns:ds="http://schemas.openxmlformats.org/officeDocument/2006/customXml" ds:itemID="{0E9DEE5B-8D2F-45B0-A2C3-C08FE9B26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3753-6f0b-4e1d-9bcc-9fac9949158a"/>
    <ds:schemaRef ds:uri="e331daec-6e7a-4478-ad35-a2720920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4.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e331daec-6e7a-4478-ad35-a27209203dd8"/>
    <ds:schemaRef ds:uri="0db03753-6f0b-4e1d-9bcc-9fac9949158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2477</Words>
  <Characters>14121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MARCO REALINI</cp:lastModifiedBy>
  <cp:revision>14</cp:revision>
  <cp:lastPrinted>2023-07-12T09:30:00Z</cp:lastPrinted>
  <dcterms:created xsi:type="dcterms:W3CDTF">2023-09-22T11:30:00Z</dcterms:created>
  <dcterms:modified xsi:type="dcterms:W3CDTF">2023-11-07T15:34:00Z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MediaServiceImageTags">
    <vt:lpwstr/>
  </property>
</Properties>
</file>