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D43D" w14:textId="180FF315" w:rsidR="00FD65C6" w:rsidRDefault="009C6FC8" w:rsidP="00462037">
      <w:pPr>
        <w:pStyle w:val="Intestazione"/>
        <w:tabs>
          <w:tab w:val="left" w:pos="5245"/>
          <w:tab w:val="left" w:pos="5387"/>
        </w:tabs>
        <w:ind w:left="6096" w:right="27" w:hanging="284"/>
        <w:rPr>
          <w:rFonts w:cstheme="minorHAnsi"/>
          <w:i/>
          <w:sz w:val="21"/>
          <w:szCs w:val="21"/>
        </w:rPr>
      </w:pPr>
      <w:r w:rsidRPr="008F6C7A">
        <w:rPr>
          <w:rFonts w:cstheme="minorHAnsi"/>
          <w:i/>
          <w:sz w:val="21"/>
          <w:szCs w:val="21"/>
        </w:rPr>
        <w:t>A</w:t>
      </w:r>
      <w:r w:rsidR="00FD65C6">
        <w:rPr>
          <w:rFonts w:cstheme="minorHAnsi"/>
          <w:i/>
          <w:sz w:val="21"/>
          <w:szCs w:val="21"/>
        </w:rPr>
        <w:t>lla cortese att.ne</w:t>
      </w:r>
    </w:p>
    <w:p w14:paraId="32EAEE0E" w14:textId="77777777" w:rsidR="00FD65C6" w:rsidRDefault="00FD65C6" w:rsidP="00462037">
      <w:pPr>
        <w:pStyle w:val="Intestazione"/>
        <w:tabs>
          <w:tab w:val="left" w:pos="5245"/>
          <w:tab w:val="left" w:pos="5387"/>
        </w:tabs>
        <w:ind w:left="6096" w:right="27" w:hanging="284"/>
        <w:rPr>
          <w:rFonts w:cstheme="minorHAnsi"/>
          <w:i/>
          <w:sz w:val="21"/>
          <w:szCs w:val="21"/>
        </w:rPr>
      </w:pPr>
      <w:r>
        <w:rPr>
          <w:rFonts w:cstheme="minorHAnsi"/>
          <w:i/>
          <w:sz w:val="21"/>
          <w:szCs w:val="21"/>
        </w:rPr>
        <w:t>Amministrazione CNR-NANOTEC</w:t>
      </w:r>
    </w:p>
    <w:p w14:paraId="1B9A0B0B" w14:textId="30010C2C" w:rsidR="00F100E4" w:rsidRDefault="00FD65C6" w:rsidP="00462037">
      <w:pPr>
        <w:pStyle w:val="Intestazione"/>
        <w:tabs>
          <w:tab w:val="left" w:pos="5245"/>
          <w:tab w:val="left" w:pos="5387"/>
        </w:tabs>
        <w:ind w:left="6096" w:right="27" w:hanging="284"/>
        <w:rPr>
          <w:rFonts w:eastAsia="Calibri" w:cstheme="minorHAnsi"/>
          <w:i/>
          <w:iCs/>
          <w:sz w:val="20"/>
          <w:szCs w:val="20"/>
        </w:rPr>
      </w:pPr>
      <w:r w:rsidRPr="00FD65C6">
        <w:rPr>
          <w:rFonts w:eastAsia="Calibri" w:cstheme="minorHAnsi"/>
          <w:i/>
          <w:iCs/>
          <w:sz w:val="20"/>
          <w:szCs w:val="20"/>
        </w:rPr>
        <w:t xml:space="preserve">PEC: </w:t>
      </w:r>
      <w:hyperlink r:id="rId11" w:history="1">
        <w:r w:rsidRPr="00A9352E">
          <w:rPr>
            <w:rStyle w:val="Collegamentoipertestuale"/>
            <w:rFonts w:eastAsia="Calibri" w:cstheme="minorHAnsi"/>
            <w:i/>
            <w:iCs/>
            <w:sz w:val="20"/>
            <w:szCs w:val="20"/>
          </w:rPr>
          <w:t>protocollo.nanotec@pec.cnr.it</w:t>
        </w:r>
      </w:hyperlink>
    </w:p>
    <w:p w14:paraId="213D113E" w14:textId="14AB3F0B" w:rsidR="00FD65C6" w:rsidRPr="00B9504E" w:rsidRDefault="00FD65C6" w:rsidP="00462037">
      <w:pPr>
        <w:pStyle w:val="Intestazione"/>
        <w:tabs>
          <w:tab w:val="left" w:pos="5245"/>
          <w:tab w:val="left" w:pos="5387"/>
        </w:tabs>
        <w:ind w:left="6096" w:right="27" w:hanging="284"/>
        <w:rPr>
          <w:rFonts w:eastAsia="Calibri" w:cstheme="minorHAnsi"/>
          <w:i/>
          <w:iCs/>
          <w:sz w:val="20"/>
          <w:szCs w:val="20"/>
        </w:rPr>
      </w:pPr>
      <w:r w:rsidRPr="00B9504E">
        <w:rPr>
          <w:rFonts w:eastAsia="Calibri" w:cstheme="minorHAnsi"/>
          <w:i/>
          <w:iCs/>
          <w:sz w:val="20"/>
          <w:szCs w:val="20"/>
        </w:rPr>
        <w:t xml:space="preserve">Mail: </w:t>
      </w:r>
      <w:hyperlink r:id="rId12" w:history="1">
        <w:r w:rsidR="008A5E57" w:rsidRPr="00B9504E">
          <w:rPr>
            <w:rStyle w:val="Collegamentoipertestuale"/>
            <w:rFonts w:eastAsia="Calibri" w:cstheme="minorHAnsi"/>
            <w:i/>
            <w:iCs/>
            <w:sz w:val="20"/>
            <w:szCs w:val="20"/>
          </w:rPr>
          <w:t>amministrazione.lecce@nanotec.cnr.it</w:t>
        </w:r>
      </w:hyperlink>
    </w:p>
    <w:p w14:paraId="3649A26F" w14:textId="77777777" w:rsidR="000D1E31" w:rsidRDefault="000D1E31" w:rsidP="00281B9E">
      <w:pPr>
        <w:jc w:val="both"/>
        <w:rPr>
          <w:rFonts w:cstheme="minorHAnsi"/>
          <w:sz w:val="21"/>
          <w:szCs w:val="21"/>
        </w:rPr>
      </w:pPr>
    </w:p>
    <w:p w14:paraId="0967EEBD" w14:textId="77777777" w:rsidR="00B9504E" w:rsidRPr="00B9504E" w:rsidRDefault="00B9504E" w:rsidP="00281B9E">
      <w:pPr>
        <w:jc w:val="both"/>
        <w:rPr>
          <w:rFonts w:cstheme="minorHAnsi"/>
          <w:sz w:val="21"/>
          <w:szCs w:val="21"/>
        </w:rPr>
      </w:pPr>
    </w:p>
    <w:p w14:paraId="51FA8A84" w14:textId="3573EA92" w:rsidR="00B9504E" w:rsidRPr="00B9504E" w:rsidRDefault="00281B9E" w:rsidP="00B9504E">
      <w:pPr>
        <w:jc w:val="both"/>
        <w:rPr>
          <w:rFonts w:eastAsia="Calibri"/>
          <w:b/>
          <w:bCs/>
          <w:sz w:val="21"/>
          <w:szCs w:val="21"/>
        </w:rPr>
      </w:pPr>
      <w:r w:rsidRPr="00B9504E">
        <w:rPr>
          <w:b/>
          <w:bCs/>
          <w:sz w:val="21"/>
          <w:szCs w:val="21"/>
        </w:rPr>
        <w:t>OGGETTO</w:t>
      </w:r>
      <w:r w:rsidRPr="00B9504E">
        <w:rPr>
          <w:sz w:val="21"/>
          <w:szCs w:val="21"/>
        </w:rPr>
        <w:t xml:space="preserve">: </w:t>
      </w:r>
      <w:r w:rsidRPr="00B9504E">
        <w:rPr>
          <w:b/>
          <w:bCs/>
          <w:sz w:val="21"/>
          <w:szCs w:val="21"/>
        </w:rPr>
        <w:t>INDAGINE ESPLORATIVA DI MERCATO VOLTA A RACCOGLIERE PREVENTIVI INFORMALI FINALIZZATI ALL’AFFIDAMENTO</w:t>
      </w:r>
      <w:r w:rsidR="000D1E31" w:rsidRPr="00B9504E">
        <w:rPr>
          <w:rFonts w:eastAsia="Calibri"/>
          <w:b/>
          <w:bCs/>
          <w:sz w:val="21"/>
          <w:szCs w:val="21"/>
        </w:rPr>
        <w:t xml:space="preserve"> </w:t>
      </w:r>
      <w:r w:rsidR="00B9504E" w:rsidRPr="00B9504E">
        <w:rPr>
          <w:rFonts w:eastAsia="Calibri"/>
          <w:b/>
          <w:bCs/>
          <w:sz w:val="21"/>
          <w:szCs w:val="21"/>
        </w:rPr>
        <w:t xml:space="preserve">FORNITURA DI </w:t>
      </w:r>
      <w:r w:rsidR="00570B60" w:rsidRPr="00570B60">
        <w:rPr>
          <w:rFonts w:eastAsia="Calibri"/>
          <w:b/>
          <w:bCs/>
          <w:sz w:val="21"/>
          <w:szCs w:val="21"/>
        </w:rPr>
        <w:t>REAGENTI PER ANALISI FUNZIONALE CELLULARE</w:t>
      </w:r>
      <w:r w:rsidR="00570B60">
        <w:rPr>
          <w:rFonts w:eastAsia="Calibri"/>
          <w:b/>
          <w:bCs/>
          <w:sz w:val="21"/>
          <w:szCs w:val="21"/>
        </w:rPr>
        <w:t xml:space="preserve"> </w:t>
      </w:r>
      <w:r w:rsidR="00B9504E" w:rsidRPr="00B9504E">
        <w:rPr>
          <w:rFonts w:eastAsia="Calibri"/>
          <w:b/>
          <w:bCs/>
          <w:sz w:val="21"/>
          <w:szCs w:val="21"/>
        </w:rPr>
        <w:t>NELL’AMBITO DEL PROGETTO “TECNOPOLO PER LA MEDICINA DI PRECISIONE NANOTEC LECCE - REGIONE PUGLIA” - CUP B84I18000540002</w:t>
      </w:r>
    </w:p>
    <w:p w14:paraId="17C3A898" w14:textId="77777777" w:rsidR="00B9504E" w:rsidRDefault="00B9504E" w:rsidP="00B9504E">
      <w:pPr>
        <w:jc w:val="both"/>
        <w:rPr>
          <w:rFonts w:eastAsia="Calibri"/>
          <w:b/>
          <w:bCs/>
          <w:sz w:val="20"/>
          <w:szCs w:val="20"/>
        </w:rPr>
      </w:pPr>
    </w:p>
    <w:p w14:paraId="14EA9E4E" w14:textId="13A0B81B" w:rsidR="009C6FC8" w:rsidRPr="00281B9E" w:rsidRDefault="009C6FC8" w:rsidP="00B9504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E04704D" w14:textId="77777777" w:rsidR="000D1E31" w:rsidRDefault="000D1E31" w:rsidP="00281B9E">
      <w:pPr>
        <w:jc w:val="both"/>
        <w:rPr>
          <w:rFonts w:cstheme="minorHAnsi"/>
          <w:sz w:val="21"/>
          <w:szCs w:val="21"/>
        </w:rPr>
      </w:pPr>
    </w:p>
    <w:p w14:paraId="1EFF4434" w14:textId="11323413"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3"/>
      <w:footerReference w:type="default" r:id="rId14"/>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CB71445" w:rsidR="00621515" w:rsidRDefault="00B9504E" w:rsidP="00D76A23">
    <w:pPr>
      <w:pStyle w:val="Intestazione"/>
      <w:jc w:val="center"/>
    </w:pPr>
    <w:r>
      <w:t>Carta intestata ditta</w:t>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1E31"/>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30B77"/>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65165"/>
    <w:rsid w:val="00385BCD"/>
    <w:rsid w:val="003878A2"/>
    <w:rsid w:val="003B5F49"/>
    <w:rsid w:val="003D06D0"/>
    <w:rsid w:val="003D464F"/>
    <w:rsid w:val="003E4FC5"/>
    <w:rsid w:val="003E718B"/>
    <w:rsid w:val="003F7F7A"/>
    <w:rsid w:val="004166C0"/>
    <w:rsid w:val="00435330"/>
    <w:rsid w:val="004366FB"/>
    <w:rsid w:val="004468CE"/>
    <w:rsid w:val="004573C7"/>
    <w:rsid w:val="00462037"/>
    <w:rsid w:val="00477C48"/>
    <w:rsid w:val="00487D56"/>
    <w:rsid w:val="004C04D1"/>
    <w:rsid w:val="004D1AA2"/>
    <w:rsid w:val="00526C7A"/>
    <w:rsid w:val="00531D0C"/>
    <w:rsid w:val="005553D6"/>
    <w:rsid w:val="00563302"/>
    <w:rsid w:val="00570B60"/>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A5E57"/>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504E"/>
    <w:rsid w:val="00B96023"/>
    <w:rsid w:val="00BA5749"/>
    <w:rsid w:val="00BD7C54"/>
    <w:rsid w:val="00BE13E7"/>
    <w:rsid w:val="00BF6CD1"/>
    <w:rsid w:val="00C22C77"/>
    <w:rsid w:val="00C303D3"/>
    <w:rsid w:val="00C41FB1"/>
    <w:rsid w:val="00C45421"/>
    <w:rsid w:val="00C53C10"/>
    <w:rsid w:val="00C64AB3"/>
    <w:rsid w:val="00C65DA0"/>
    <w:rsid w:val="00C80E0A"/>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D65C6"/>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styleId="Menzionenonrisolta">
    <w:name w:val="Unresolved Mention"/>
    <w:basedOn w:val="Carpredefinitoparagrafo"/>
    <w:uiPriority w:val="99"/>
    <w:semiHidden/>
    <w:unhideWhenUsed/>
    <w:rsid w:val="00FD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ministrazione.lecce@nanot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nanotec@pec.cn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SAMUELE VINCENTI</cp:lastModifiedBy>
  <cp:revision>3</cp:revision>
  <cp:lastPrinted>2023-05-30T17:09:00Z</cp:lastPrinted>
  <dcterms:created xsi:type="dcterms:W3CDTF">2023-12-17T22:09:00Z</dcterms:created>
  <dcterms:modified xsi:type="dcterms:W3CDTF">2023-12-17T22:10:00Z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