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00FC" w14:textId="268E5972" w:rsidR="00555203" w:rsidRPr="005A3232" w:rsidRDefault="000F0B54" w:rsidP="005A323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center"/>
        <w:rPr>
          <w:rFonts w:ascii="Gotham Light" w:eastAsia="Times New Roman" w:hAnsi="Gotham Light" w:cs="Times New Roman"/>
          <w:b/>
          <w:color w:val="2770B7"/>
          <w:sz w:val="24"/>
          <w:szCs w:val="24"/>
        </w:rPr>
      </w:pPr>
      <w:r>
        <w:rPr>
          <w:rFonts w:ascii="Gotham Light" w:eastAsia="Times New Roman" w:hAnsi="Gotham Light" w:cs="Times New Roman"/>
          <w:b/>
          <w:bCs/>
          <w:color w:val="2770B7"/>
          <w:sz w:val="24"/>
          <w:szCs w:val="24"/>
        </w:rPr>
        <w:t>MANIFESTAZIONE D</w:t>
      </w:r>
      <w:r>
        <w:rPr>
          <w:rFonts w:ascii="Gotham Light" w:eastAsia="Times New Roman" w:hAnsi="Gotham Light" w:cs="Times New Roman"/>
          <w:b/>
          <w:color w:val="2770B7"/>
          <w:sz w:val="24"/>
          <w:szCs w:val="24"/>
        </w:rPr>
        <w:t xml:space="preserve">I INTERESSE PER IL CONFERIMENTO </w:t>
      </w:r>
      <w:r>
        <w:rPr>
          <w:rFonts w:ascii="Gotham Light" w:eastAsia="Times New Roman" w:hAnsi="Gotham Light" w:cs="Times New Roman"/>
          <w:b/>
          <w:bCs/>
          <w:color w:val="2770B7"/>
          <w:sz w:val="24"/>
          <w:szCs w:val="24"/>
        </w:rPr>
        <w:t xml:space="preserve">DELL'INCARICO </w:t>
      </w:r>
      <w:r w:rsidR="00CC0AB8">
        <w:rPr>
          <w:rFonts w:ascii="Gotham Light" w:eastAsia="Times New Roman" w:hAnsi="Gotham Light" w:cs="Times New Roman"/>
          <w:b/>
          <w:bCs/>
          <w:color w:val="2770B7"/>
          <w:sz w:val="24"/>
          <w:szCs w:val="24"/>
        </w:rPr>
        <w:t>DI DIRIGENTE DI PRIMA FASCIA DELLA DIREZIONE CENTRALE RISORSE UMANE DEL CNR</w:t>
      </w:r>
    </w:p>
    <w:p w14:paraId="301C7E38"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2634D979" w14:textId="79739537" w:rsidR="005A3232" w:rsidRDefault="005A3232">
      <w:pPr>
        <w:autoSpaceDE w:val="0"/>
        <w:autoSpaceDN w:val="0"/>
        <w:adjustRightInd w:val="0"/>
        <w:spacing w:after="0" w:line="240" w:lineRule="auto"/>
        <w:ind w:left="5529"/>
        <w:rPr>
          <w:rFonts w:ascii="Calibri" w:eastAsia="Calibri" w:hAnsi="Calibri" w:cs="Times New Roman"/>
          <w:sz w:val="24"/>
          <w:szCs w:val="24"/>
        </w:rPr>
      </w:pPr>
      <w:r w:rsidRPr="005A3232">
        <w:rPr>
          <w:rFonts w:ascii="Calibri" w:eastAsia="Calibri" w:hAnsi="Calibri" w:cs="Times New Roman"/>
          <w:sz w:val="24"/>
          <w:szCs w:val="24"/>
        </w:rPr>
        <w:t>Direzione Generale</w:t>
      </w:r>
    </w:p>
    <w:p w14:paraId="5022E670" w14:textId="3E0A24DC" w:rsidR="00555203" w:rsidRDefault="000F0B54">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65EF2416" w14:textId="77777777" w:rsidR="00555203" w:rsidRDefault="00FC6A43">
      <w:pPr>
        <w:autoSpaceDE w:val="0"/>
        <w:autoSpaceDN w:val="0"/>
        <w:adjustRightInd w:val="0"/>
        <w:spacing w:after="0" w:line="240" w:lineRule="auto"/>
        <w:ind w:left="5529"/>
        <w:rPr>
          <w:rFonts w:ascii="Calibri" w:eastAsia="Times New Roman" w:hAnsi="Calibri" w:cs="Times New Roman"/>
          <w:sz w:val="24"/>
          <w:szCs w:val="24"/>
        </w:rPr>
      </w:pPr>
      <w:hyperlink r:id="rId11" w:history="1">
        <w:r w:rsidR="000F0B54">
          <w:rPr>
            <w:rFonts w:ascii="Calibri" w:eastAsia="Times New Roman" w:hAnsi="Calibri" w:cs="Times New Roman"/>
            <w:color w:val="0563C1" w:themeColor="hyperlink"/>
            <w:sz w:val="24"/>
            <w:szCs w:val="24"/>
            <w:u w:val="single"/>
          </w:rPr>
          <w:t>protocollo-ammcen@pec.cnr.it</w:t>
        </w:r>
      </w:hyperlink>
    </w:p>
    <w:p w14:paraId="2248522F" w14:textId="77777777" w:rsidR="00555203" w:rsidRDefault="00555203">
      <w:pPr>
        <w:autoSpaceDE w:val="0"/>
        <w:autoSpaceDN w:val="0"/>
        <w:adjustRightInd w:val="0"/>
        <w:spacing w:after="0" w:line="240" w:lineRule="auto"/>
        <w:ind w:left="5529"/>
        <w:rPr>
          <w:rFonts w:ascii="Calibri" w:eastAsia="Calibri" w:hAnsi="Calibri" w:cs="Times New Roman"/>
          <w:sz w:val="24"/>
          <w:szCs w:val="24"/>
        </w:rPr>
      </w:pPr>
    </w:p>
    <w:p w14:paraId="4B85A805" w14:textId="77777777" w:rsidR="00555203" w:rsidRDefault="000F0B54">
      <w:pPr>
        <w:autoSpaceDE w:val="0"/>
        <w:autoSpaceDN w:val="0"/>
        <w:adjustRightInd w:val="0"/>
        <w:spacing w:after="0" w:line="240" w:lineRule="auto"/>
        <w:ind w:left="5529"/>
        <w:rPr>
          <w:rFonts w:ascii="Franklin Gothic Book" w:hAnsi="Franklin Gothic Book" w:cs="Franklin Gothic Book"/>
          <w:color w:val="0000FF"/>
        </w:rPr>
      </w:pPr>
      <w:r>
        <w:rPr>
          <w:rFonts w:ascii="Franklin Gothic Book" w:hAnsi="Franklin Gothic Book" w:cs="Franklin Gothic Book"/>
          <w:color w:val="0000FF"/>
        </w:rPr>
        <w:t xml:space="preserve"> </w:t>
      </w:r>
    </w:p>
    <w:p w14:paraId="618BA493" w14:textId="77777777" w:rsidR="00555203" w:rsidRDefault="00555203">
      <w:pPr>
        <w:autoSpaceDE w:val="0"/>
        <w:autoSpaceDN w:val="0"/>
        <w:adjustRightInd w:val="0"/>
        <w:spacing w:after="0" w:line="240" w:lineRule="auto"/>
        <w:ind w:left="5529"/>
        <w:rPr>
          <w:rFonts w:ascii="Franklin Gothic Book" w:hAnsi="Franklin Gothic Book" w:cs="Franklin Gothic Book"/>
          <w:color w:val="000000"/>
        </w:rPr>
      </w:pPr>
    </w:p>
    <w:p w14:paraId="453596A9"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33E1A384"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724ADBC9" w14:textId="77777777" w:rsidR="00555203" w:rsidRDefault="000F0B54">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CDEB03F" w14:textId="77777777" w:rsidR="00555203" w:rsidRDefault="000F0B54">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461C2F09"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4245576B"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793773F7" w14:textId="77777777" w:rsidR="00555203" w:rsidRDefault="000F0B54">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5F68D19A"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533DD8FC"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06BA25CD" w14:textId="3B9F1202" w:rsidR="00555203" w:rsidRDefault="000F0B54">
      <w:pPr>
        <w:pStyle w:val="Paragrafoelenco"/>
        <w:numPr>
          <w:ilvl w:val="0"/>
          <w:numId w:val="33"/>
        </w:numPr>
        <w:autoSpaceDE w:val="0"/>
        <w:autoSpaceDN w:val="0"/>
        <w:adjustRightInd w:val="0"/>
        <w:spacing w:after="0" w:line="480" w:lineRule="auto"/>
        <w:ind w:left="714" w:hanging="357"/>
        <w:contextualSpacing w:val="0"/>
        <w:rPr>
          <w:rFonts w:ascii="Calibri" w:eastAsia="Calibri" w:hAnsi="Calibri" w:cs="Times New Roman"/>
          <w:iCs/>
          <w:sz w:val="24"/>
          <w:szCs w:val="24"/>
        </w:rPr>
      </w:pPr>
      <w:r>
        <w:rPr>
          <w:rFonts w:ascii="Calibri" w:eastAsia="Calibri" w:hAnsi="Calibri" w:cs="Times New Roman"/>
          <w:iCs/>
          <w:sz w:val="24"/>
          <w:szCs w:val="24"/>
        </w:rPr>
        <w:t>dirigente appartenente al ruolo del Consiglio Nazionale delle Ricerche</w:t>
      </w:r>
    </w:p>
    <w:p w14:paraId="39D304A9" w14:textId="77777777" w:rsidR="00555203" w:rsidRDefault="00555203">
      <w:pPr>
        <w:autoSpaceDE w:val="0"/>
        <w:autoSpaceDN w:val="0"/>
        <w:adjustRightInd w:val="0"/>
        <w:spacing w:after="0" w:line="240" w:lineRule="auto"/>
        <w:jc w:val="center"/>
        <w:rPr>
          <w:rFonts w:ascii="Gotham Light" w:eastAsia="Times New Roman" w:hAnsi="Gotham Light" w:cs="Times New Roman"/>
          <w:b/>
          <w:bCs/>
          <w:color w:val="2770B7"/>
          <w:sz w:val="24"/>
          <w:szCs w:val="24"/>
        </w:rPr>
      </w:pPr>
    </w:p>
    <w:p w14:paraId="6F669AF0" w14:textId="77777777" w:rsidR="00555203" w:rsidRDefault="000F0B54">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4E52D755" w14:textId="77777777" w:rsidR="00555203" w:rsidRDefault="00555203">
      <w:pPr>
        <w:autoSpaceDE w:val="0"/>
        <w:autoSpaceDN w:val="0"/>
        <w:adjustRightInd w:val="0"/>
        <w:spacing w:after="0" w:line="240" w:lineRule="auto"/>
        <w:rPr>
          <w:rFonts w:ascii="Gotham Light" w:eastAsia="Times New Roman" w:hAnsi="Gotham Light" w:cs="Times New Roman"/>
          <w:b/>
          <w:bCs/>
          <w:color w:val="2770B7"/>
          <w:sz w:val="24"/>
          <w:szCs w:val="24"/>
        </w:rPr>
      </w:pPr>
    </w:p>
    <w:p w14:paraId="5B1BB251" w14:textId="538487E7" w:rsidR="00555203" w:rsidRDefault="000F0B54" w:rsidP="00972909">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per l’incarico dirigenziale di livello generale </w:t>
      </w:r>
      <w:r w:rsidR="00CC0AB8">
        <w:rPr>
          <w:rFonts w:ascii="Calibri" w:eastAsia="Calibri" w:hAnsi="Calibri" w:cs="Times New Roman"/>
          <w:sz w:val="24"/>
          <w:szCs w:val="24"/>
        </w:rPr>
        <w:t xml:space="preserve">della Direzione Centrale </w:t>
      </w:r>
      <w:r w:rsidR="0046358A">
        <w:rPr>
          <w:rFonts w:ascii="Calibri" w:eastAsia="Calibri" w:hAnsi="Calibri" w:cs="Times New Roman"/>
          <w:sz w:val="24"/>
          <w:szCs w:val="24"/>
        </w:rPr>
        <w:t>Risorse</w:t>
      </w:r>
      <w:r>
        <w:rPr>
          <w:rFonts w:ascii="Calibri" w:eastAsia="Calibri" w:hAnsi="Calibri" w:cs="Times New Roman"/>
          <w:sz w:val="24"/>
          <w:szCs w:val="24"/>
        </w:rPr>
        <w:t xml:space="preserve"> </w:t>
      </w:r>
      <w:r w:rsidR="0046358A">
        <w:rPr>
          <w:rFonts w:ascii="Calibri" w:eastAsia="Calibri" w:hAnsi="Calibri" w:cs="Times New Roman"/>
          <w:sz w:val="24"/>
          <w:szCs w:val="24"/>
        </w:rPr>
        <w:t xml:space="preserve">Umane </w:t>
      </w:r>
      <w:r>
        <w:rPr>
          <w:rFonts w:ascii="Calibri" w:eastAsia="Calibri" w:hAnsi="Calibri" w:cs="Times New Roman"/>
          <w:sz w:val="24"/>
          <w:szCs w:val="24"/>
        </w:rPr>
        <w:t xml:space="preserve">del CNR, di cui all'avviso del </w:t>
      </w:r>
      <w:r w:rsidR="00FC6A43">
        <w:rPr>
          <w:rFonts w:ascii="Calibri" w:eastAsia="Calibri" w:hAnsi="Calibri" w:cs="Times New Roman"/>
          <w:sz w:val="24"/>
          <w:szCs w:val="24"/>
        </w:rPr>
        <w:t>1° giugno 2023</w:t>
      </w:r>
      <w:r>
        <w:rPr>
          <w:rFonts w:ascii="Calibri" w:eastAsia="Calibri" w:hAnsi="Calibri" w:cs="Times New Roman"/>
          <w:sz w:val="24"/>
          <w:szCs w:val="24"/>
        </w:rPr>
        <w:t>.</w:t>
      </w:r>
    </w:p>
    <w:p w14:paraId="5094B07B"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73433D77" w14:textId="77777777"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7599F5D0" w14:textId="77777777" w:rsidR="00555203" w:rsidRDefault="000F0B54">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2E7828DF" w14:textId="4F5CD0BF"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36C10EEC" w14:textId="77777777" w:rsidR="00972909" w:rsidRDefault="00972909">
      <w:pPr>
        <w:autoSpaceDE w:val="0"/>
        <w:autoSpaceDN w:val="0"/>
        <w:adjustRightInd w:val="0"/>
        <w:spacing w:after="0" w:line="240" w:lineRule="auto"/>
        <w:jc w:val="both"/>
        <w:rPr>
          <w:rFonts w:ascii="Calibri" w:eastAsia="Calibri" w:hAnsi="Calibri" w:cs="Times New Roman"/>
          <w:sz w:val="24"/>
          <w:szCs w:val="24"/>
        </w:rPr>
      </w:pPr>
    </w:p>
    <w:p w14:paraId="52C4B3AD" w14:textId="77777777" w:rsidR="00555203" w:rsidRDefault="000F0B54">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5F2DC452" w14:textId="77777777"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79D15AC6" w14:textId="18620D1B" w:rsidR="00555203" w:rsidRDefault="00972909">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0F0B54">
        <w:rPr>
          <w:rFonts w:ascii="Calibri" w:eastAsia="Calibri" w:hAnsi="Calibri" w:cs="Times New Roman"/>
          <w:sz w:val="24"/>
          <w:szCs w:val="24"/>
        </w:rPr>
        <w:t>i godere dei diritti civili e politici;</w:t>
      </w:r>
    </w:p>
    <w:p w14:paraId="6F9447BA"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14:paraId="269096B2"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13F1E257"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4184D582"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2FD03DA9" w14:textId="437B772C" w:rsidR="00555203" w:rsidRDefault="000F0B54" w:rsidP="00972909">
      <w:pPr>
        <w:pStyle w:val="Paragrafoelenco"/>
        <w:numPr>
          <w:ilvl w:val="0"/>
          <w:numId w:val="17"/>
        </w:numPr>
        <w:autoSpaceDE w:val="0"/>
        <w:autoSpaceDN w:val="0"/>
        <w:adjustRightInd w:val="0"/>
        <w:spacing w:after="0"/>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2DA42C0" w14:textId="77777777" w:rsidR="00555203" w:rsidRDefault="000F0B54">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6A3FAF17" w14:textId="77777777" w:rsidR="00555203" w:rsidRDefault="000F0B54">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61C2560D" w14:textId="77777777" w:rsidR="00555203" w:rsidRDefault="000F0B54" w:rsidP="00972909">
      <w:pPr>
        <w:pStyle w:val="Paragrafoelenco"/>
        <w:numPr>
          <w:ilvl w:val="0"/>
          <w:numId w:val="17"/>
        </w:numPr>
        <w:autoSpaceDE w:val="0"/>
        <w:autoSpaceDN w:val="0"/>
        <w:adjustRightInd w:val="0"/>
        <w:spacing w:after="0" w:line="240" w:lineRule="auto"/>
        <w:ind w:hanging="643"/>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776C1DBE" w14:textId="77777777" w:rsidR="00555203" w:rsidRDefault="00555203">
      <w:pPr>
        <w:pStyle w:val="Paragrafoelenco"/>
        <w:rPr>
          <w:rFonts w:ascii="Calibri" w:eastAsia="Calibri" w:hAnsi="Calibri" w:cs="Times New Roman"/>
          <w:sz w:val="24"/>
          <w:szCs w:val="24"/>
        </w:rPr>
      </w:pPr>
    </w:p>
    <w:p w14:paraId="09BDE6E1"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554F0C18"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2F2D1082" w14:textId="0BBB626C" w:rsidR="00555203" w:rsidRPr="000E02F9" w:rsidRDefault="000F0B54" w:rsidP="000E02F9">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6EDF04C5" w14:textId="77777777" w:rsidR="00555203" w:rsidRDefault="00555203">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CC6E695" w14:textId="77777777" w:rsidR="00555203" w:rsidRDefault="000F0B5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7588ED6B" w14:textId="77777777" w:rsidR="00555203" w:rsidRDefault="00555203">
      <w:pPr>
        <w:pStyle w:val="Paragrafoelenco"/>
        <w:jc w:val="both"/>
        <w:rPr>
          <w:rFonts w:ascii="Calibri" w:eastAsia="Calibri" w:hAnsi="Calibri" w:cs="Times New Roman"/>
          <w:sz w:val="24"/>
          <w:szCs w:val="24"/>
        </w:rPr>
      </w:pPr>
    </w:p>
    <w:p w14:paraId="2109157D" w14:textId="77777777" w:rsidR="00555203" w:rsidRDefault="000F0B5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748A1A5F" w14:textId="77777777" w:rsidR="00555203" w:rsidRDefault="00555203">
      <w:pPr>
        <w:pStyle w:val="Paragrafoelenco"/>
        <w:jc w:val="both"/>
        <w:rPr>
          <w:rFonts w:ascii="Calibri" w:eastAsia="Calibri" w:hAnsi="Calibri" w:cs="Times New Roman"/>
          <w:sz w:val="24"/>
          <w:szCs w:val="24"/>
        </w:rPr>
      </w:pPr>
    </w:p>
    <w:p w14:paraId="7122B707" w14:textId="77777777" w:rsidR="00555203" w:rsidRDefault="00555203">
      <w:pPr>
        <w:autoSpaceDE w:val="0"/>
        <w:autoSpaceDN w:val="0"/>
        <w:adjustRightInd w:val="0"/>
        <w:spacing w:before="120" w:after="0" w:line="240" w:lineRule="auto"/>
        <w:rPr>
          <w:rFonts w:ascii="Calibri" w:eastAsia="Calibri" w:hAnsi="Calibri" w:cs="Times New Roman"/>
          <w:sz w:val="24"/>
          <w:szCs w:val="24"/>
        </w:rPr>
      </w:pPr>
    </w:p>
    <w:p w14:paraId="5BD485F2"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03237F3E"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03D51756"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555203">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34EF" w14:textId="77777777" w:rsidR="00D5142F" w:rsidRDefault="00D5142F">
      <w:pPr>
        <w:spacing w:after="0" w:line="240" w:lineRule="auto"/>
      </w:pPr>
      <w:r>
        <w:separator/>
      </w:r>
    </w:p>
  </w:endnote>
  <w:endnote w:type="continuationSeparator" w:id="0">
    <w:p w14:paraId="5007959F" w14:textId="77777777" w:rsidR="00D5142F" w:rsidRDefault="00D5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Gotham Light">
    <w:altName w:val="Arial"/>
    <w:panose1 w:val="00000000000000000000"/>
    <w:charset w:val="00"/>
    <w:family w:val="modern"/>
    <w:notTrueType/>
    <w:pitch w:val="variable"/>
    <w:sig w:usb0="00000001" w:usb1="5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56B1E7CC" w14:textId="77777777" w:rsidR="00555203" w:rsidRDefault="000F0B54">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0895" w14:textId="77777777" w:rsidR="00D5142F" w:rsidRDefault="00D5142F">
      <w:pPr>
        <w:spacing w:after="0" w:line="240" w:lineRule="auto"/>
      </w:pPr>
      <w:r>
        <w:separator/>
      </w:r>
    </w:p>
  </w:footnote>
  <w:footnote w:type="continuationSeparator" w:id="0">
    <w:p w14:paraId="23CE2E02" w14:textId="77777777" w:rsidR="00D5142F" w:rsidRDefault="00D5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9B8B" w14:textId="77777777" w:rsidR="00555203" w:rsidRDefault="000F0B54">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42F6F219" w14:textId="77777777" w:rsidR="00555203" w:rsidRDefault="005552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B74F80"/>
    <w:multiLevelType w:val="hybridMultilevel"/>
    <w:tmpl w:val="53F075FA"/>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9"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6B5302"/>
    <w:multiLevelType w:val="hybridMultilevel"/>
    <w:tmpl w:val="9C8AEDAC"/>
    <w:lvl w:ilvl="0" w:tplc="26EA6B28">
      <w:start w:val="1"/>
      <w:numFmt w:val="bullet"/>
      <w:lvlText w:val=""/>
      <w:lvlJc w:val="left"/>
      <w:pPr>
        <w:ind w:left="360" w:hanging="360"/>
      </w:pPr>
      <w:rPr>
        <w:rFonts w:ascii="Garamond" w:eastAsia="SimHei" w:hAnsi="Garamond" w:hint="default"/>
        <w:b w:val="0"/>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2"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8972448">
    <w:abstractNumId w:val="32"/>
  </w:num>
  <w:num w:numId="2" w16cid:durableId="570622509">
    <w:abstractNumId w:val="25"/>
  </w:num>
  <w:num w:numId="3" w16cid:durableId="637955310">
    <w:abstractNumId w:val="29"/>
  </w:num>
  <w:num w:numId="4" w16cid:durableId="1562251997">
    <w:abstractNumId w:val="0"/>
  </w:num>
  <w:num w:numId="5" w16cid:durableId="1245410235">
    <w:abstractNumId w:val="20"/>
  </w:num>
  <w:num w:numId="6" w16cid:durableId="986129049">
    <w:abstractNumId w:val="6"/>
  </w:num>
  <w:num w:numId="7" w16cid:durableId="2056195057">
    <w:abstractNumId w:val="18"/>
  </w:num>
  <w:num w:numId="8" w16cid:durableId="208305549">
    <w:abstractNumId w:val="7"/>
  </w:num>
  <w:num w:numId="9" w16cid:durableId="35931819">
    <w:abstractNumId w:val="2"/>
  </w:num>
  <w:num w:numId="10" w16cid:durableId="1298796899">
    <w:abstractNumId w:val="15"/>
  </w:num>
  <w:num w:numId="11" w16cid:durableId="2065371643">
    <w:abstractNumId w:val="3"/>
  </w:num>
  <w:num w:numId="12" w16cid:durableId="1995335387">
    <w:abstractNumId w:val="26"/>
  </w:num>
  <w:num w:numId="13" w16cid:durableId="248974796">
    <w:abstractNumId w:val="12"/>
  </w:num>
  <w:num w:numId="14" w16cid:durableId="1499005569">
    <w:abstractNumId w:val="22"/>
  </w:num>
  <w:num w:numId="15" w16cid:durableId="1649093447">
    <w:abstractNumId w:val="10"/>
  </w:num>
  <w:num w:numId="16" w16cid:durableId="1932354114">
    <w:abstractNumId w:val="16"/>
  </w:num>
  <w:num w:numId="17" w16cid:durableId="2064138104">
    <w:abstractNumId w:val="17"/>
  </w:num>
  <w:num w:numId="18" w16cid:durableId="1892690052">
    <w:abstractNumId w:val="11"/>
  </w:num>
  <w:num w:numId="19" w16cid:durableId="437606695">
    <w:abstractNumId w:val="21"/>
  </w:num>
  <w:num w:numId="20" w16cid:durableId="1861116252">
    <w:abstractNumId w:val="28"/>
  </w:num>
  <w:num w:numId="21" w16cid:durableId="91123210">
    <w:abstractNumId w:val="30"/>
  </w:num>
  <w:num w:numId="22" w16cid:durableId="1521433765">
    <w:abstractNumId w:val="13"/>
  </w:num>
  <w:num w:numId="23" w16cid:durableId="1344085377">
    <w:abstractNumId w:val="23"/>
  </w:num>
  <w:num w:numId="24" w16cid:durableId="1778058703">
    <w:abstractNumId w:val="27"/>
  </w:num>
  <w:num w:numId="25" w16cid:durableId="864291379">
    <w:abstractNumId w:val="14"/>
  </w:num>
  <w:num w:numId="26" w16cid:durableId="706029253">
    <w:abstractNumId w:val="5"/>
  </w:num>
  <w:num w:numId="27" w16cid:durableId="1661230098">
    <w:abstractNumId w:val="8"/>
  </w:num>
  <w:num w:numId="28" w16cid:durableId="279921905">
    <w:abstractNumId w:val="9"/>
  </w:num>
  <w:num w:numId="29" w16cid:durableId="447235445">
    <w:abstractNumId w:val="4"/>
  </w:num>
  <w:num w:numId="30" w16cid:durableId="519469031">
    <w:abstractNumId w:val="31"/>
  </w:num>
  <w:num w:numId="31" w16cid:durableId="468204458">
    <w:abstractNumId w:val="19"/>
  </w:num>
  <w:num w:numId="32" w16cid:durableId="984121213">
    <w:abstractNumId w:val="1"/>
  </w:num>
  <w:num w:numId="33" w16cid:durableId="17126119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03"/>
    <w:rsid w:val="000368B2"/>
    <w:rsid w:val="000620DA"/>
    <w:rsid w:val="000E02F9"/>
    <w:rsid w:val="000F0B54"/>
    <w:rsid w:val="0046358A"/>
    <w:rsid w:val="00555203"/>
    <w:rsid w:val="00596E49"/>
    <w:rsid w:val="005A3232"/>
    <w:rsid w:val="00972909"/>
    <w:rsid w:val="00B41C24"/>
    <w:rsid w:val="00CB716C"/>
    <w:rsid w:val="00CC0AB8"/>
    <w:rsid w:val="00D5142F"/>
    <w:rsid w:val="00FC6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257A"/>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1f5f65-6c9a-426b-b90a-da6db44d3cd9">
      <Terms xmlns="http://schemas.microsoft.com/office/infopath/2007/PartnerControls"/>
    </lcf76f155ced4ddcb4097134ff3c332f>
    <TaxCatchAll xmlns="741a1af3-42b1-4030-ad3b-4b9c89106f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2" ma:contentTypeDescription="Creare un nuovo documento." ma:contentTypeScope="" ma:versionID="244b2fe07e5cee5868f6f14c978b668e">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8c40f2790830d005cc3ca9153fe46197"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 ds:uri="641f5f65-6c9a-426b-b90a-da6db44d3cd9"/>
    <ds:schemaRef ds:uri="741a1af3-42b1-4030-ad3b-4b9c89106fb9"/>
  </ds:schemaRefs>
</ds:datastoreItem>
</file>

<file path=customXml/itemProps2.xml><?xml version="1.0" encoding="utf-8"?>
<ds:datastoreItem xmlns:ds="http://schemas.openxmlformats.org/officeDocument/2006/customXml" ds:itemID="{1D984E00-0332-462A-9EBC-68E577F09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f5f65-6c9a-426b-b90a-da6db44d3cd9"/>
    <ds:schemaRef ds:uri="741a1af3-42b1-4030-ad3b-4b9c8910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0DBC7-1144-483A-AC78-D8A98797C787}">
  <ds:schemaRefs>
    <ds:schemaRef ds:uri="http://schemas.openxmlformats.org/officeDocument/2006/bibliography"/>
  </ds:schemaRefs>
</ds:datastoreItem>
</file>

<file path=customXml/itemProps4.xml><?xml version="1.0" encoding="utf-8"?>
<ds:datastoreItem xmlns:ds="http://schemas.openxmlformats.org/officeDocument/2006/customXml" ds:itemID="{AF12DAD5-E6B4-4AEC-97DF-FD602D0EE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429</Words>
  <Characters>2598</Characters>
  <Application>Microsoft Office Word</Application>
  <DocSecurity>0</DocSecurity>
  <Lines>38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CESARE GIGLIOZZI</cp:lastModifiedBy>
  <cp:revision>5</cp:revision>
  <cp:lastPrinted>2020-10-15T08:29:00Z</cp:lastPrinted>
  <dcterms:created xsi:type="dcterms:W3CDTF">2023-05-31T14:44:00Z</dcterms:created>
  <dcterms:modified xsi:type="dcterms:W3CDTF">2023-06-01T15:38:00Z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0x0101008D4A34EC147F0942BC47990C6C5E0DF3</vt:lpwstr>
  </property>
</Properties>
</file>